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95"/>
        <w:tblW w:w="10781" w:type="dxa"/>
        <w:tblLook w:val="04A0" w:firstRow="1" w:lastRow="0" w:firstColumn="1" w:lastColumn="0" w:noHBand="0" w:noVBand="1"/>
      </w:tblPr>
      <w:tblGrid>
        <w:gridCol w:w="4536"/>
        <w:gridCol w:w="6245"/>
      </w:tblGrid>
      <w:tr w:rsidR="00A07111" w:rsidRPr="00A07111" w:rsidTr="00FF7EFB">
        <w:tc>
          <w:tcPr>
            <w:tcW w:w="4536" w:type="dxa"/>
            <w:shd w:val="clear" w:color="auto" w:fill="auto"/>
          </w:tcPr>
          <w:p w:rsidR="00A07111" w:rsidRPr="00A07111" w:rsidRDefault="00A07111" w:rsidP="00A07111">
            <w:pPr>
              <w:spacing w:line="276" w:lineRule="auto"/>
              <w:ind w:right="-175"/>
              <w:jc w:val="center"/>
              <w:rPr>
                <w:sz w:val="26"/>
                <w:szCs w:val="26"/>
              </w:rPr>
            </w:pPr>
            <w:bookmarkStart w:id="0" w:name="_GoBack"/>
            <w:bookmarkEnd w:id="0"/>
            <w:r w:rsidRPr="00A07111">
              <w:rPr>
                <w:sz w:val="26"/>
                <w:szCs w:val="26"/>
              </w:rPr>
              <w:t>TRƯỜNG TRUNG HỌC PHỔ THÔNG</w:t>
            </w:r>
          </w:p>
          <w:p w:rsidR="00A07111" w:rsidRPr="00A07111" w:rsidRDefault="00A07111" w:rsidP="00A07111">
            <w:pPr>
              <w:spacing w:line="276" w:lineRule="auto"/>
              <w:ind w:right="-175"/>
              <w:jc w:val="center"/>
              <w:rPr>
                <w:sz w:val="26"/>
                <w:szCs w:val="26"/>
              </w:rPr>
            </w:pPr>
            <w:r w:rsidRPr="00A07111">
              <w:rPr>
                <w:sz w:val="26"/>
                <w:szCs w:val="26"/>
              </w:rPr>
              <w:t>NGUYỄN THỊ MINH KHAI</w:t>
            </w:r>
          </w:p>
          <w:p w:rsidR="00A07111" w:rsidRPr="00A07111" w:rsidRDefault="003E4D34" w:rsidP="00A07111">
            <w:pPr>
              <w:spacing w:line="276" w:lineRule="auto"/>
              <w:ind w:right="-175"/>
              <w:jc w:val="center"/>
              <w:rPr>
                <w:b/>
                <w:sz w:val="26"/>
                <w:szCs w:val="26"/>
              </w:rPr>
            </w:pPr>
            <w:r>
              <w:rPr>
                <w:noProof/>
                <w:sz w:val="26"/>
                <w:szCs w:val="26"/>
              </w:rPr>
              <w:pict w14:anchorId="2BA93A00">
                <v:line id="Straight Connector 3" o:spid="_x0000_s1026" style="position:absolute;left:0;text-align:left;z-index:251660800;visibility:visible" from="90.2pt,13.8pt" to="140.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7R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hf5Yo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"/>
              </w:pict>
            </w:r>
            <w:r w:rsidR="00A07111" w:rsidRPr="00A07111">
              <w:rPr>
                <w:b/>
                <w:sz w:val="26"/>
                <w:szCs w:val="26"/>
              </w:rPr>
              <w:t xml:space="preserve">TỔ </w:t>
            </w:r>
            <w:r w:rsidR="00A07111">
              <w:rPr>
                <w:b/>
                <w:sz w:val="26"/>
                <w:szCs w:val="26"/>
              </w:rPr>
              <w:t>TOÁN</w:t>
            </w:r>
          </w:p>
          <w:p w:rsidR="00A07111" w:rsidRPr="00A07111" w:rsidRDefault="00A07111" w:rsidP="00A07111">
            <w:pPr>
              <w:tabs>
                <w:tab w:val="left" w:pos="882"/>
              </w:tabs>
              <w:spacing w:line="276" w:lineRule="auto"/>
              <w:jc w:val="left"/>
              <w:rPr>
                <w:b/>
                <w:sz w:val="26"/>
                <w:szCs w:val="26"/>
              </w:rPr>
            </w:pPr>
          </w:p>
          <w:p w:rsidR="00A07111" w:rsidRPr="00A07111" w:rsidRDefault="00A07111" w:rsidP="00A07111">
            <w:pPr>
              <w:spacing w:line="276" w:lineRule="auto"/>
              <w:rPr>
                <w:sz w:val="26"/>
                <w:szCs w:val="26"/>
              </w:rPr>
            </w:pPr>
          </w:p>
        </w:tc>
        <w:tc>
          <w:tcPr>
            <w:tcW w:w="6245" w:type="dxa"/>
            <w:shd w:val="clear" w:color="auto" w:fill="auto"/>
          </w:tcPr>
          <w:p w:rsidR="00A07111" w:rsidRPr="00A07111" w:rsidRDefault="00A07111" w:rsidP="00A07111">
            <w:pPr>
              <w:spacing w:line="276" w:lineRule="auto"/>
              <w:rPr>
                <w:b/>
                <w:sz w:val="26"/>
                <w:szCs w:val="26"/>
              </w:rPr>
            </w:pPr>
            <w:r w:rsidRPr="00A07111">
              <w:rPr>
                <w:b/>
                <w:sz w:val="26"/>
                <w:szCs w:val="26"/>
              </w:rPr>
              <w:t>CỘNG HÒA XÃ HỘI CHỦ NGHĨA VIỆT NAM</w:t>
            </w:r>
          </w:p>
          <w:p w:rsidR="00A07111" w:rsidRPr="00A07111" w:rsidRDefault="003E4D34" w:rsidP="00A07111">
            <w:pPr>
              <w:spacing w:line="276" w:lineRule="auto"/>
              <w:jc w:val="center"/>
              <w:rPr>
                <w:b/>
                <w:sz w:val="26"/>
                <w:szCs w:val="26"/>
              </w:rPr>
            </w:pPr>
            <w:r>
              <w:rPr>
                <w:noProof/>
                <w:sz w:val="26"/>
                <w:szCs w:val="26"/>
              </w:rPr>
              <w:pict w14:anchorId="1622EE64">
                <v:line id="Straight Connector 2" o:spid="_x0000_s1027" style="position:absolute;left:0;text-align:left;z-index:251661824;visibility:visible" from="65.65pt,15.6pt" to="194.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1M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izTL5xjR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"/>
              </w:pict>
            </w:r>
            <w:r w:rsidR="00A07111" w:rsidRPr="00A07111">
              <w:rPr>
                <w:b/>
                <w:sz w:val="26"/>
                <w:szCs w:val="26"/>
              </w:rPr>
              <w:t>Độc lập – Tự do – Hạnh phúc</w:t>
            </w:r>
          </w:p>
          <w:p w:rsidR="00A07111" w:rsidRPr="00A07111" w:rsidRDefault="00A07111" w:rsidP="00A07111">
            <w:pPr>
              <w:spacing w:line="276" w:lineRule="auto"/>
              <w:rPr>
                <w:sz w:val="26"/>
                <w:szCs w:val="26"/>
              </w:rPr>
            </w:pPr>
          </w:p>
          <w:p w:rsidR="00A07111" w:rsidRPr="00A07111" w:rsidRDefault="00A07111" w:rsidP="00A07111">
            <w:pPr>
              <w:spacing w:line="276" w:lineRule="auto"/>
              <w:rPr>
                <w:i/>
                <w:sz w:val="26"/>
                <w:szCs w:val="26"/>
              </w:rPr>
            </w:pPr>
          </w:p>
          <w:p w:rsidR="00A07111" w:rsidRPr="00A07111" w:rsidRDefault="00A07111" w:rsidP="00A07111">
            <w:pPr>
              <w:spacing w:line="276" w:lineRule="auto"/>
              <w:jc w:val="center"/>
              <w:rPr>
                <w:i/>
                <w:sz w:val="26"/>
                <w:szCs w:val="26"/>
              </w:rPr>
            </w:pPr>
            <w:bookmarkStart w:id="1" w:name="_Hlk492799127"/>
            <w:r w:rsidRPr="00A07111">
              <w:rPr>
                <w:i/>
                <w:sz w:val="26"/>
                <w:szCs w:val="26"/>
              </w:rPr>
              <w:t>Thành phố Hồ Chí Minh, ngày 12 tháng 9 năm 2018</w:t>
            </w:r>
            <w:bookmarkEnd w:id="1"/>
          </w:p>
        </w:tc>
      </w:tr>
    </w:tbl>
    <w:p w:rsidR="00DF62B0" w:rsidRPr="00A07111" w:rsidRDefault="00DF62B0" w:rsidP="00A07111">
      <w:pPr>
        <w:spacing w:line="276" w:lineRule="auto"/>
        <w:jc w:val="center"/>
        <w:rPr>
          <w:b/>
          <w:sz w:val="26"/>
          <w:szCs w:val="26"/>
          <w:highlight w:val="white"/>
        </w:rPr>
      </w:pPr>
    </w:p>
    <w:p w:rsidR="00A07111" w:rsidRPr="00A07111" w:rsidRDefault="00A07111" w:rsidP="00A07111">
      <w:pPr>
        <w:spacing w:line="276" w:lineRule="auto"/>
        <w:ind w:left="360"/>
        <w:jc w:val="center"/>
        <w:rPr>
          <w:b/>
          <w:sz w:val="32"/>
          <w:szCs w:val="26"/>
          <w:highlight w:val="white"/>
        </w:rPr>
      </w:pPr>
      <w:r w:rsidRPr="00A07111">
        <w:rPr>
          <w:b/>
          <w:sz w:val="32"/>
          <w:szCs w:val="26"/>
          <w:highlight w:val="white"/>
        </w:rPr>
        <w:t>KẾ HOẠCH NĂM HỌC 2018 – 2019</w:t>
      </w:r>
    </w:p>
    <w:p w:rsidR="00A07111" w:rsidRPr="00A07111" w:rsidRDefault="00A07111" w:rsidP="00A07111">
      <w:pPr>
        <w:spacing w:line="276" w:lineRule="auto"/>
        <w:ind w:left="360"/>
        <w:jc w:val="center"/>
        <w:rPr>
          <w:b/>
          <w:sz w:val="32"/>
          <w:szCs w:val="26"/>
          <w:highlight w:val="white"/>
        </w:rPr>
      </w:pPr>
      <w:r w:rsidRPr="00A07111">
        <w:rPr>
          <w:b/>
          <w:sz w:val="32"/>
          <w:szCs w:val="26"/>
          <w:highlight w:val="white"/>
        </w:rPr>
        <w:t xml:space="preserve">TỔ TOÁN </w:t>
      </w:r>
    </w:p>
    <w:p w:rsidR="00A07111" w:rsidRPr="00A07111" w:rsidRDefault="00A07111" w:rsidP="00A07111">
      <w:pPr>
        <w:spacing w:line="276" w:lineRule="auto"/>
        <w:ind w:left="360"/>
        <w:rPr>
          <w:sz w:val="26"/>
          <w:szCs w:val="26"/>
        </w:rPr>
      </w:pPr>
    </w:p>
    <w:p w:rsidR="00A07111" w:rsidRPr="00A07111" w:rsidRDefault="00A07111" w:rsidP="00A07111">
      <w:pPr>
        <w:spacing w:line="276" w:lineRule="auto"/>
        <w:ind w:firstLine="567"/>
        <w:rPr>
          <w:sz w:val="26"/>
          <w:szCs w:val="26"/>
          <w:highlight w:val="white"/>
        </w:rPr>
      </w:pPr>
      <w:r w:rsidRPr="00A07111">
        <w:rPr>
          <w:sz w:val="26"/>
          <w:szCs w:val="26"/>
          <w:highlight w:val="white"/>
        </w:rPr>
        <w:t>Căn cứ Quyết định 16/2006/QĐ-BGDĐT, ngày 05 tháng 05 năm 2006 của Bộ Giáo dục và Đào tạo về ban hành chương trình giáo dục phổ thông;</w:t>
      </w:r>
    </w:p>
    <w:p w:rsidR="00A07111" w:rsidRPr="00A07111" w:rsidRDefault="00A07111" w:rsidP="00A07111">
      <w:pPr>
        <w:tabs>
          <w:tab w:val="left" w:pos="720"/>
        </w:tabs>
        <w:spacing w:line="276" w:lineRule="auto"/>
        <w:ind w:firstLine="567"/>
        <w:rPr>
          <w:sz w:val="26"/>
          <w:szCs w:val="26"/>
        </w:rPr>
      </w:pPr>
      <w:r w:rsidRPr="00A07111">
        <w:rPr>
          <w:sz w:val="26"/>
          <w:szCs w:val="26"/>
        </w:rPr>
        <w:t>Căn cứ Chỉ thị số 2919/CT-BGDĐT ngày 10 tháng 08 năm 2018 của Bộ Giáo dục và Đào tạo về nhiệm vụ chủ yếu năm học 2018 - 2019 của ngành giáo dục;</w:t>
      </w:r>
    </w:p>
    <w:p w:rsidR="00A07111" w:rsidRPr="00A07111" w:rsidRDefault="00A07111" w:rsidP="00A07111">
      <w:pPr>
        <w:tabs>
          <w:tab w:val="left" w:pos="720"/>
        </w:tabs>
        <w:spacing w:line="276" w:lineRule="auto"/>
        <w:ind w:firstLine="567"/>
        <w:rPr>
          <w:sz w:val="26"/>
          <w:szCs w:val="26"/>
        </w:rPr>
      </w:pPr>
      <w:r w:rsidRPr="00A07111">
        <w:rPr>
          <w:sz w:val="26"/>
          <w:szCs w:val="26"/>
          <w:highlight w:val="white"/>
        </w:rPr>
        <w:t xml:space="preserve">Căn cứ </w:t>
      </w:r>
      <w:r w:rsidRPr="00A07111">
        <w:rPr>
          <w:bCs/>
          <w:sz w:val="26"/>
          <w:szCs w:val="26"/>
        </w:rPr>
        <w:t>Quyết định số 2953/QĐ-UBND ngày 17/7/2018 của Ủy ban Nhân dân Thành phố Hồ Chí Minh về Ban hành kế hoạch thời gian năm học 2018- 2019 của giáo dục mầm non, giáo dục phổ thông và giáo dục thường xuyên trên địa bàn Thành phố Hồ Chí Minh;</w:t>
      </w:r>
    </w:p>
    <w:p w:rsidR="00A07111" w:rsidRPr="00A07111" w:rsidRDefault="00A07111" w:rsidP="00A07111">
      <w:pPr>
        <w:tabs>
          <w:tab w:val="left" w:pos="720"/>
        </w:tabs>
        <w:spacing w:line="276" w:lineRule="auto"/>
        <w:ind w:firstLine="567"/>
        <w:rPr>
          <w:sz w:val="26"/>
          <w:szCs w:val="26"/>
        </w:rPr>
      </w:pPr>
      <w:r w:rsidRPr="00A07111">
        <w:rPr>
          <w:color w:val="000000"/>
          <w:sz w:val="26"/>
          <w:szCs w:val="26"/>
          <w:lang w:val="en-GB" w:eastAsia="en-GB"/>
        </w:rPr>
        <w:t>Căn cứ công văn số 2654/GDĐT-TrH ngày 07 tháng 8 năm 2018 về việc Hướng dẫn thực hiện nhiệm vụ Giáo dục Trung học năm học 2018-2019 của Sở GDĐT.</w:t>
      </w:r>
    </w:p>
    <w:p w:rsidR="00A07111" w:rsidRPr="00A07111" w:rsidRDefault="00A07111" w:rsidP="00A07111">
      <w:pPr>
        <w:spacing w:line="276" w:lineRule="auto"/>
        <w:ind w:firstLine="567"/>
        <w:rPr>
          <w:color w:val="000000"/>
          <w:sz w:val="26"/>
          <w:szCs w:val="26"/>
          <w:lang w:val="en-GB" w:eastAsia="en-GB"/>
        </w:rPr>
      </w:pPr>
      <w:r w:rsidRPr="00A07111">
        <w:rPr>
          <w:color w:val="000000"/>
          <w:sz w:val="26"/>
          <w:szCs w:val="26"/>
          <w:lang w:val="en-GB" w:eastAsia="en-GB"/>
        </w:rPr>
        <w:t xml:space="preserve">Căn cứ Công văn số 3049/GDĐT – TrH ngày 05 tháng 9 năm 2018 của Sở Giáo dục và Đào tạo về việc Hướng dẫn thực hiện cụ thể một số nhiệm vụ chuyên môn Giáo dục Trung học năm học 2018 – 2019;  </w:t>
      </w:r>
    </w:p>
    <w:p w:rsidR="00A07111" w:rsidRPr="00A07111" w:rsidRDefault="00A07111" w:rsidP="00A07111">
      <w:pPr>
        <w:spacing w:line="276" w:lineRule="auto"/>
        <w:ind w:firstLine="567"/>
        <w:rPr>
          <w:sz w:val="26"/>
          <w:szCs w:val="26"/>
          <w:highlight w:val="white"/>
        </w:rPr>
      </w:pPr>
      <w:r w:rsidRPr="00A07111">
        <w:rPr>
          <w:sz w:val="26"/>
          <w:szCs w:val="26"/>
          <w:highlight w:val="white"/>
        </w:rPr>
        <w:t>Căn cứ vào Kế hoạch năm học 2018 – 2019 của Trường THPT Nguyễn Thị Minh Khai, Tổ Toán xây dựng kế hoạch hoạt động năm học 2018 – 2019 như sau:</w:t>
      </w:r>
    </w:p>
    <w:p w:rsidR="00DF62B0" w:rsidRPr="00A07111" w:rsidRDefault="00DF62B0" w:rsidP="00A07111">
      <w:pPr>
        <w:pStyle w:val="TieuDe"/>
        <w:numPr>
          <w:ilvl w:val="0"/>
          <w:numId w:val="40"/>
        </w:numPr>
        <w:spacing w:before="0" w:line="276" w:lineRule="auto"/>
        <w:rPr>
          <w:sz w:val="26"/>
          <w:szCs w:val="26"/>
          <w:highlight w:val="white"/>
        </w:rPr>
      </w:pPr>
      <w:r w:rsidRPr="00A07111">
        <w:rPr>
          <w:sz w:val="26"/>
          <w:szCs w:val="26"/>
          <w:highlight w:val="white"/>
        </w:rPr>
        <w:t>ĐẶC ĐIỂM TÌNH HÌNH</w:t>
      </w:r>
    </w:p>
    <w:p w:rsidR="00DF62B0" w:rsidRPr="00A07111" w:rsidRDefault="00DF62B0" w:rsidP="00A07111">
      <w:pPr>
        <w:spacing w:line="276" w:lineRule="auto"/>
        <w:ind w:firstLine="720"/>
        <w:rPr>
          <w:b/>
          <w:sz w:val="26"/>
          <w:szCs w:val="26"/>
          <w:highlight w:val="white"/>
        </w:rPr>
      </w:pPr>
      <w:r w:rsidRPr="00A07111">
        <w:rPr>
          <w:b/>
          <w:sz w:val="26"/>
          <w:szCs w:val="26"/>
          <w:highlight w:val="white"/>
        </w:rPr>
        <w:t>1. Bối cảnh năm học</w:t>
      </w:r>
    </w:p>
    <w:p w:rsidR="00BA55B5" w:rsidRPr="00A07111" w:rsidRDefault="00DF62B0" w:rsidP="00A07111">
      <w:pPr>
        <w:pStyle w:val="Cau"/>
        <w:numPr>
          <w:ilvl w:val="0"/>
          <w:numId w:val="19"/>
        </w:numPr>
        <w:spacing w:before="0" w:line="276" w:lineRule="auto"/>
        <w:ind w:left="0" w:firstLine="426"/>
        <w:rPr>
          <w:sz w:val="26"/>
          <w:szCs w:val="26"/>
          <w:highlight w:val="white"/>
        </w:rPr>
      </w:pPr>
      <w:r w:rsidRPr="00A07111">
        <w:rPr>
          <w:sz w:val="26"/>
          <w:szCs w:val="26"/>
          <w:highlight w:val="white"/>
        </w:rPr>
        <w:t>Năm học 201</w:t>
      </w:r>
      <w:r w:rsidR="002B49D2" w:rsidRPr="00A07111">
        <w:rPr>
          <w:sz w:val="26"/>
          <w:szCs w:val="26"/>
          <w:highlight w:val="white"/>
        </w:rPr>
        <w:t>8</w:t>
      </w:r>
      <w:r w:rsidRPr="00A07111">
        <w:rPr>
          <w:sz w:val="26"/>
          <w:szCs w:val="26"/>
          <w:highlight w:val="white"/>
        </w:rPr>
        <w:t xml:space="preserve"> </w:t>
      </w:r>
      <w:r w:rsidR="00723038" w:rsidRPr="00A07111">
        <w:rPr>
          <w:sz w:val="26"/>
          <w:szCs w:val="26"/>
          <w:highlight w:val="white"/>
        </w:rPr>
        <w:t>–</w:t>
      </w:r>
      <w:r w:rsidRPr="00A07111">
        <w:rPr>
          <w:sz w:val="26"/>
          <w:szCs w:val="26"/>
          <w:highlight w:val="white"/>
        </w:rPr>
        <w:t xml:space="preserve"> 201</w:t>
      </w:r>
      <w:r w:rsidR="002B49D2" w:rsidRPr="00A07111">
        <w:rPr>
          <w:sz w:val="26"/>
          <w:szCs w:val="26"/>
          <w:highlight w:val="white"/>
        </w:rPr>
        <w:t>9</w:t>
      </w:r>
      <w:r w:rsidR="00723038" w:rsidRPr="00A07111">
        <w:rPr>
          <w:sz w:val="26"/>
          <w:szCs w:val="26"/>
          <w:highlight w:val="white"/>
        </w:rPr>
        <w:t xml:space="preserve">, tổ </w:t>
      </w:r>
      <w:r w:rsidR="00DE2C53" w:rsidRPr="00A07111">
        <w:rPr>
          <w:sz w:val="26"/>
          <w:szCs w:val="26"/>
          <w:highlight w:val="white"/>
        </w:rPr>
        <w:t xml:space="preserve">Toán </w:t>
      </w:r>
      <w:r w:rsidR="00723038" w:rsidRPr="00A07111">
        <w:rPr>
          <w:sz w:val="26"/>
          <w:szCs w:val="26"/>
          <w:highlight w:val="white"/>
        </w:rPr>
        <w:t>tích cực hưởng ứng</w:t>
      </w:r>
      <w:r w:rsidR="00B97D00" w:rsidRPr="00A07111">
        <w:rPr>
          <w:sz w:val="26"/>
          <w:szCs w:val="26"/>
        </w:rPr>
        <w:t xml:space="preserve"> phát động </w:t>
      </w:r>
      <w:r w:rsidR="00723038" w:rsidRPr="00A07111">
        <w:rPr>
          <w:sz w:val="26"/>
          <w:szCs w:val="26"/>
        </w:rPr>
        <w:t>củ</w:t>
      </w:r>
      <w:r w:rsidR="00DE2C53" w:rsidRPr="00A07111">
        <w:rPr>
          <w:sz w:val="26"/>
          <w:szCs w:val="26"/>
        </w:rPr>
        <w:t>a</w:t>
      </w:r>
      <w:r w:rsidR="00723038" w:rsidRPr="00A07111">
        <w:rPr>
          <w:sz w:val="26"/>
          <w:szCs w:val="26"/>
        </w:rPr>
        <w:t xml:space="preserve"> </w:t>
      </w:r>
      <w:r w:rsidR="00A07111" w:rsidRPr="00A07111">
        <w:rPr>
          <w:sz w:val="26"/>
          <w:szCs w:val="26"/>
        </w:rPr>
        <w:t xml:space="preserve">nhà </w:t>
      </w:r>
      <w:r w:rsidR="00723038" w:rsidRPr="00A07111">
        <w:rPr>
          <w:sz w:val="26"/>
          <w:szCs w:val="26"/>
        </w:rPr>
        <w:t>trường</w:t>
      </w:r>
      <w:r w:rsidR="00DE2C53" w:rsidRPr="00A07111">
        <w:rPr>
          <w:sz w:val="26"/>
          <w:szCs w:val="26"/>
        </w:rPr>
        <w:t xml:space="preserve"> </w:t>
      </w:r>
      <w:r w:rsidR="00723038" w:rsidRPr="00A07111">
        <w:rPr>
          <w:sz w:val="26"/>
          <w:szCs w:val="26"/>
        </w:rPr>
        <w:t>về việ</w:t>
      </w:r>
      <w:r w:rsidR="00A07111" w:rsidRPr="00A07111">
        <w:rPr>
          <w:sz w:val="26"/>
          <w:szCs w:val="26"/>
        </w:rPr>
        <w:t>c</w:t>
      </w:r>
      <w:r w:rsidR="00B97D00" w:rsidRPr="00A07111">
        <w:rPr>
          <w:sz w:val="26"/>
          <w:szCs w:val="26"/>
        </w:rPr>
        <w:t xml:space="preserve"> nâng cao thành tích chuyên môn đối với giáo viên và học sinh</w:t>
      </w:r>
      <w:r w:rsidR="00405E66" w:rsidRPr="00A07111">
        <w:rPr>
          <w:sz w:val="26"/>
          <w:szCs w:val="26"/>
        </w:rPr>
        <w:t xml:space="preserve">. </w:t>
      </w:r>
    </w:p>
    <w:p w:rsidR="00BA55B5" w:rsidRPr="00A07111" w:rsidRDefault="00BA55B5" w:rsidP="00A07111">
      <w:pPr>
        <w:pStyle w:val="Cau"/>
        <w:numPr>
          <w:ilvl w:val="0"/>
          <w:numId w:val="19"/>
        </w:numPr>
        <w:spacing w:before="0" w:line="276" w:lineRule="auto"/>
        <w:ind w:left="0" w:firstLine="426"/>
        <w:rPr>
          <w:sz w:val="26"/>
          <w:szCs w:val="26"/>
          <w:highlight w:val="white"/>
        </w:rPr>
      </w:pPr>
      <w:r w:rsidRPr="00A07111">
        <w:rPr>
          <w:sz w:val="26"/>
          <w:szCs w:val="26"/>
        </w:rPr>
        <w:t>T</w:t>
      </w:r>
      <w:r w:rsidR="00B97D00" w:rsidRPr="00A07111">
        <w:rPr>
          <w:sz w:val="26"/>
          <w:szCs w:val="26"/>
        </w:rPr>
        <w:t>iếp tục</w:t>
      </w:r>
      <w:r w:rsidR="00B97D00" w:rsidRPr="00A07111">
        <w:rPr>
          <w:sz w:val="26"/>
          <w:szCs w:val="26"/>
          <w:highlight w:val="white"/>
        </w:rPr>
        <w:t xml:space="preserve"> triển khai Chương trình hành động thực hiện Nghị quyết số 29-NQ/TW về đổi mới căn bản, toàn diện giáo dục và đào tạ</w:t>
      </w:r>
      <w:r w:rsidR="00723038" w:rsidRPr="00A07111">
        <w:rPr>
          <w:sz w:val="26"/>
          <w:szCs w:val="26"/>
          <w:highlight w:val="white"/>
        </w:rPr>
        <w:t xml:space="preserve">o, </w:t>
      </w:r>
      <w:r w:rsidR="00C70BBA" w:rsidRPr="00A07111">
        <w:rPr>
          <w:sz w:val="26"/>
          <w:szCs w:val="26"/>
        </w:rPr>
        <w:t>Nghị quyết</w:t>
      </w:r>
      <w:r w:rsidRPr="00A07111">
        <w:rPr>
          <w:sz w:val="26"/>
          <w:szCs w:val="26"/>
        </w:rPr>
        <w:t xml:space="preserve"> số 88/2014/QH13 và Quyết định 404/QĐ-TTg về đổi mớ</w:t>
      </w:r>
      <w:r w:rsidR="00A07111" w:rsidRPr="00A07111">
        <w:rPr>
          <w:sz w:val="26"/>
          <w:szCs w:val="26"/>
        </w:rPr>
        <w:t xml:space="preserve">i chương trình, </w:t>
      </w:r>
      <w:r w:rsidRPr="00A07111">
        <w:rPr>
          <w:sz w:val="26"/>
          <w:szCs w:val="26"/>
        </w:rPr>
        <w:t xml:space="preserve">sách giáo khoa theo hướng tinh giản. </w:t>
      </w:r>
    </w:p>
    <w:p w:rsidR="00BA55B5" w:rsidRPr="00A07111" w:rsidRDefault="00BA55B5" w:rsidP="00A07111">
      <w:pPr>
        <w:pStyle w:val="Cau"/>
        <w:numPr>
          <w:ilvl w:val="0"/>
          <w:numId w:val="19"/>
        </w:numPr>
        <w:spacing w:before="0" w:line="276" w:lineRule="auto"/>
        <w:ind w:left="0" w:firstLine="426"/>
        <w:rPr>
          <w:sz w:val="26"/>
          <w:szCs w:val="26"/>
          <w:highlight w:val="white"/>
        </w:rPr>
      </w:pPr>
      <w:r w:rsidRPr="00A07111">
        <w:rPr>
          <w:sz w:val="26"/>
          <w:szCs w:val="26"/>
          <w:highlight w:val="white"/>
        </w:rPr>
        <w:t xml:space="preserve">Thực hiện có hiệu quả nội dung các cuộc vận động, các phong trào thi đua của ngành bằng những việc làm thiết thực như: tích cực đổi mới phương pháp dạy và học nhằm phát huy tính tích cực, chủ động, sáng tạo của học sinh; tăng cường </w:t>
      </w:r>
      <w:r w:rsidR="00C70BBA" w:rsidRPr="00A07111">
        <w:rPr>
          <w:sz w:val="26"/>
          <w:szCs w:val="26"/>
          <w:highlight w:val="white"/>
        </w:rPr>
        <w:t>các tiết</w:t>
      </w:r>
      <w:r w:rsidRPr="00A07111">
        <w:rPr>
          <w:sz w:val="26"/>
          <w:szCs w:val="26"/>
          <w:highlight w:val="white"/>
        </w:rPr>
        <w:t xml:space="preserve"> </w:t>
      </w:r>
      <w:r w:rsidR="00C70BBA" w:rsidRPr="00A07111">
        <w:rPr>
          <w:sz w:val="26"/>
          <w:szCs w:val="26"/>
          <w:highlight w:val="white"/>
        </w:rPr>
        <w:t>luyện tậ</w:t>
      </w:r>
      <w:r w:rsidR="00A07111">
        <w:rPr>
          <w:sz w:val="26"/>
          <w:szCs w:val="26"/>
          <w:highlight w:val="white"/>
        </w:rPr>
        <w:t>p và</w:t>
      </w:r>
      <w:r w:rsidR="00C70BBA" w:rsidRPr="00A07111">
        <w:rPr>
          <w:sz w:val="26"/>
          <w:szCs w:val="26"/>
          <w:highlight w:val="white"/>
        </w:rPr>
        <w:t xml:space="preserve"> </w:t>
      </w:r>
      <w:r w:rsidRPr="00A07111">
        <w:rPr>
          <w:sz w:val="26"/>
          <w:szCs w:val="26"/>
          <w:highlight w:val="white"/>
        </w:rPr>
        <w:t>vận dụng kiến thức</w:t>
      </w:r>
      <w:r w:rsidR="00C70BBA" w:rsidRPr="00A07111">
        <w:rPr>
          <w:sz w:val="26"/>
          <w:szCs w:val="26"/>
          <w:highlight w:val="white"/>
        </w:rPr>
        <w:t xml:space="preserve">. </w:t>
      </w:r>
      <w:r w:rsidRPr="00A07111">
        <w:rPr>
          <w:sz w:val="26"/>
          <w:szCs w:val="26"/>
          <w:highlight w:val="white"/>
        </w:rPr>
        <w:t>Đa dạng hóa các hình thức học tập, chú trọng các hoạt động nghiên cứu khoa học của họ</w:t>
      </w:r>
      <w:r w:rsidR="00A07111">
        <w:rPr>
          <w:sz w:val="26"/>
          <w:szCs w:val="26"/>
          <w:highlight w:val="white"/>
        </w:rPr>
        <w:t>c sinh;</w:t>
      </w:r>
      <w:r w:rsidRPr="00A07111">
        <w:rPr>
          <w:sz w:val="26"/>
          <w:szCs w:val="26"/>
          <w:highlight w:val="white"/>
        </w:rPr>
        <w:t xml:space="preserve"> đẩy mạnh các hoạt động trải nghiệm phù hợp với đặc trưng của bộ môn Toán. Đẩy mạnh ứng dụng công nghệ thông tin trong dạy và học.</w:t>
      </w:r>
      <w:r w:rsidR="00C70BBA" w:rsidRPr="00A07111">
        <w:rPr>
          <w:sz w:val="26"/>
          <w:szCs w:val="26"/>
          <w:highlight w:val="white"/>
        </w:rPr>
        <w:t xml:space="preserve"> Soạn giảng theo hướng mới, gắn bài dạy với thực tế cuộc sống, giúp họ</w:t>
      </w:r>
      <w:r w:rsidR="00A07111">
        <w:rPr>
          <w:sz w:val="26"/>
          <w:szCs w:val="26"/>
          <w:highlight w:val="white"/>
        </w:rPr>
        <w:t>c sinh hình thành và</w:t>
      </w:r>
      <w:r w:rsidR="00C70BBA" w:rsidRPr="00A07111">
        <w:rPr>
          <w:sz w:val="26"/>
          <w:szCs w:val="26"/>
          <w:highlight w:val="white"/>
        </w:rPr>
        <w:t xml:space="preserve"> phát triển kỹ năng giải quyết các vấn đề thực tiễn.</w:t>
      </w:r>
    </w:p>
    <w:p w:rsidR="002B49D2" w:rsidRPr="00A07111" w:rsidRDefault="00BA5FF5" w:rsidP="00A07111">
      <w:pPr>
        <w:pStyle w:val="Cau"/>
        <w:numPr>
          <w:ilvl w:val="0"/>
          <w:numId w:val="19"/>
        </w:numPr>
        <w:spacing w:before="0" w:line="276" w:lineRule="auto"/>
        <w:ind w:left="0" w:firstLine="426"/>
        <w:rPr>
          <w:sz w:val="26"/>
          <w:szCs w:val="26"/>
        </w:rPr>
      </w:pPr>
      <w:r w:rsidRPr="00A07111">
        <w:rPr>
          <w:sz w:val="26"/>
          <w:szCs w:val="26"/>
        </w:rPr>
        <w:t>Tiếp tục đổi mới kiểm tra đánh giá theo định hướng phát triển năng lực và phẩm chất của học sinh</w:t>
      </w:r>
      <w:r w:rsidR="00C70BBA" w:rsidRPr="00A07111">
        <w:rPr>
          <w:sz w:val="26"/>
          <w:szCs w:val="26"/>
        </w:rPr>
        <w:t>.</w:t>
      </w:r>
    </w:p>
    <w:p w:rsidR="00BA5FF5" w:rsidRPr="00A07111" w:rsidRDefault="00BA5FF5" w:rsidP="00A07111">
      <w:pPr>
        <w:pStyle w:val="Cau"/>
        <w:numPr>
          <w:ilvl w:val="0"/>
          <w:numId w:val="19"/>
        </w:numPr>
        <w:spacing w:before="0" w:line="276" w:lineRule="auto"/>
        <w:ind w:left="0" w:firstLine="426"/>
        <w:rPr>
          <w:sz w:val="26"/>
          <w:szCs w:val="26"/>
        </w:rPr>
      </w:pPr>
      <w:r w:rsidRPr="00A07111">
        <w:rPr>
          <w:sz w:val="26"/>
          <w:szCs w:val="26"/>
        </w:rPr>
        <w:t xml:space="preserve">Thay đổi cách dạy và học </w:t>
      </w:r>
      <w:r w:rsidR="00C70BBA" w:rsidRPr="00A07111">
        <w:rPr>
          <w:sz w:val="26"/>
          <w:szCs w:val="26"/>
        </w:rPr>
        <w:t xml:space="preserve">ở khối 12 </w:t>
      </w:r>
      <w:r w:rsidRPr="00A07111">
        <w:rPr>
          <w:sz w:val="26"/>
          <w:szCs w:val="26"/>
        </w:rPr>
        <w:t xml:space="preserve">theo hình thức kiểm tra trắc nghiệm và </w:t>
      </w:r>
      <w:r w:rsidR="00C70BBA" w:rsidRPr="00A07111">
        <w:rPr>
          <w:sz w:val="26"/>
          <w:szCs w:val="26"/>
        </w:rPr>
        <w:t xml:space="preserve">tiếp tục </w:t>
      </w:r>
      <w:r w:rsidRPr="00A07111">
        <w:rPr>
          <w:sz w:val="26"/>
          <w:szCs w:val="26"/>
        </w:rPr>
        <w:t xml:space="preserve">tập trung vào việc thiết lập ngân hàng đề. </w:t>
      </w:r>
    </w:p>
    <w:p w:rsidR="002B49D2" w:rsidRPr="00A07111" w:rsidRDefault="00BA55B5" w:rsidP="00A07111">
      <w:pPr>
        <w:pStyle w:val="Cau"/>
        <w:numPr>
          <w:ilvl w:val="0"/>
          <w:numId w:val="19"/>
        </w:numPr>
        <w:spacing w:before="0" w:line="276" w:lineRule="auto"/>
        <w:ind w:left="0" w:firstLine="426"/>
        <w:rPr>
          <w:sz w:val="26"/>
          <w:szCs w:val="26"/>
        </w:rPr>
      </w:pPr>
      <w:r w:rsidRPr="00A07111">
        <w:rPr>
          <w:sz w:val="26"/>
          <w:szCs w:val="26"/>
        </w:rPr>
        <w:lastRenderedPageBreak/>
        <w:t>T</w:t>
      </w:r>
      <w:r w:rsidR="00723038" w:rsidRPr="00A07111">
        <w:rPr>
          <w:sz w:val="26"/>
          <w:szCs w:val="26"/>
        </w:rPr>
        <w:t>hực hiện Chỉ thị</w:t>
      </w:r>
      <w:r w:rsidR="00BA5FF5" w:rsidRPr="00A07111">
        <w:rPr>
          <w:sz w:val="26"/>
          <w:szCs w:val="26"/>
        </w:rPr>
        <w:t xml:space="preserve"> 05-</w:t>
      </w:r>
      <w:r w:rsidR="00723038" w:rsidRPr="00A07111">
        <w:rPr>
          <w:sz w:val="26"/>
          <w:szCs w:val="26"/>
        </w:rPr>
        <w:t>CT/TW của Bộ Chính trị về đẩy mạnh học tập và làm theo tư tưởng, đạo đức, phong cách Hồ Chí Minh</w:t>
      </w:r>
      <w:r w:rsidR="00BA5FF5" w:rsidRPr="00A07111">
        <w:rPr>
          <w:sz w:val="26"/>
          <w:szCs w:val="26"/>
        </w:rPr>
        <w:t>.</w:t>
      </w:r>
    </w:p>
    <w:p w:rsidR="00DF62B0" w:rsidRPr="00A07111" w:rsidRDefault="00DF62B0" w:rsidP="00A07111">
      <w:pPr>
        <w:spacing w:line="276" w:lineRule="auto"/>
        <w:ind w:firstLine="720"/>
        <w:rPr>
          <w:b/>
          <w:sz w:val="26"/>
          <w:szCs w:val="26"/>
          <w:highlight w:val="white"/>
        </w:rPr>
      </w:pPr>
      <w:r w:rsidRPr="00A07111">
        <w:rPr>
          <w:b/>
          <w:sz w:val="26"/>
          <w:szCs w:val="26"/>
          <w:highlight w:val="white"/>
        </w:rPr>
        <w:t>2. Thuận lợi</w:t>
      </w:r>
    </w:p>
    <w:p w:rsidR="00DF62B0" w:rsidRPr="00A07111" w:rsidRDefault="00723038" w:rsidP="00A07111">
      <w:pPr>
        <w:pStyle w:val="Cau"/>
        <w:numPr>
          <w:ilvl w:val="0"/>
          <w:numId w:val="19"/>
        </w:numPr>
        <w:spacing w:before="0" w:line="276" w:lineRule="auto"/>
        <w:ind w:left="0" w:firstLine="426"/>
        <w:rPr>
          <w:sz w:val="26"/>
          <w:szCs w:val="26"/>
        </w:rPr>
      </w:pPr>
      <w:r w:rsidRPr="00A07111">
        <w:rPr>
          <w:sz w:val="26"/>
          <w:szCs w:val="26"/>
        </w:rPr>
        <w:t xml:space="preserve">Tổ </w:t>
      </w:r>
      <w:r w:rsidR="00BA5FF5" w:rsidRPr="00A07111">
        <w:rPr>
          <w:sz w:val="26"/>
          <w:szCs w:val="26"/>
        </w:rPr>
        <w:t>Toán</w:t>
      </w:r>
      <w:r w:rsidRPr="00A07111">
        <w:rPr>
          <w:sz w:val="26"/>
          <w:szCs w:val="26"/>
        </w:rPr>
        <w:t xml:space="preserve"> </w:t>
      </w:r>
      <w:r w:rsidR="002B49D2" w:rsidRPr="00A07111">
        <w:rPr>
          <w:sz w:val="26"/>
          <w:szCs w:val="26"/>
        </w:rPr>
        <w:t>có</w:t>
      </w:r>
      <w:r w:rsidRPr="00A07111">
        <w:rPr>
          <w:sz w:val="26"/>
          <w:szCs w:val="26"/>
        </w:rPr>
        <w:t xml:space="preserve"> một độ</w:t>
      </w:r>
      <w:r w:rsidR="00EC6E70" w:rsidRPr="00A07111">
        <w:rPr>
          <w:sz w:val="26"/>
          <w:szCs w:val="26"/>
        </w:rPr>
        <w:t>i ngũ giáo viên có chuyên môn vững vàng và</w:t>
      </w:r>
      <w:r w:rsidR="002B49D2" w:rsidRPr="00A07111">
        <w:rPr>
          <w:sz w:val="26"/>
          <w:szCs w:val="26"/>
        </w:rPr>
        <w:t xml:space="preserve"> </w:t>
      </w:r>
      <w:r w:rsidR="00BA5FF5" w:rsidRPr="00A07111">
        <w:rPr>
          <w:sz w:val="26"/>
          <w:szCs w:val="26"/>
        </w:rPr>
        <w:t>tinh thần</w:t>
      </w:r>
      <w:r w:rsidR="00EC6E70" w:rsidRPr="00A07111">
        <w:rPr>
          <w:sz w:val="26"/>
          <w:szCs w:val="26"/>
        </w:rPr>
        <w:t xml:space="preserve"> t</w:t>
      </w:r>
      <w:r w:rsidR="00BA5FF5" w:rsidRPr="00A07111">
        <w:rPr>
          <w:sz w:val="26"/>
          <w:szCs w:val="26"/>
        </w:rPr>
        <w:t>rách</w:t>
      </w:r>
      <w:r w:rsidR="00EC6E70" w:rsidRPr="00A07111">
        <w:rPr>
          <w:sz w:val="26"/>
          <w:szCs w:val="26"/>
        </w:rPr>
        <w:t xml:space="preserve"> </w:t>
      </w:r>
      <w:r w:rsidR="00BA5FF5" w:rsidRPr="00A07111">
        <w:rPr>
          <w:sz w:val="26"/>
          <w:szCs w:val="26"/>
        </w:rPr>
        <w:t>nhiệm</w:t>
      </w:r>
      <w:r w:rsidR="00EC6E70" w:rsidRPr="00A07111">
        <w:rPr>
          <w:sz w:val="26"/>
          <w:szCs w:val="26"/>
        </w:rPr>
        <w:t xml:space="preserve"> cao</w:t>
      </w:r>
      <w:r w:rsidR="00BA5FF5" w:rsidRPr="00A07111">
        <w:rPr>
          <w:sz w:val="26"/>
          <w:szCs w:val="26"/>
        </w:rPr>
        <w:t xml:space="preserve"> trong giảng dạy</w:t>
      </w:r>
      <w:r w:rsidR="00EC6E70" w:rsidRPr="00A07111">
        <w:rPr>
          <w:sz w:val="26"/>
          <w:szCs w:val="26"/>
        </w:rPr>
        <w:t xml:space="preserve"> chính khóa </w:t>
      </w:r>
      <w:r w:rsidR="002B49D2" w:rsidRPr="00A07111">
        <w:rPr>
          <w:sz w:val="26"/>
          <w:szCs w:val="26"/>
        </w:rPr>
        <w:t>cũng như</w:t>
      </w:r>
      <w:r w:rsidR="00EC6E70" w:rsidRPr="00A07111">
        <w:rPr>
          <w:sz w:val="26"/>
          <w:szCs w:val="26"/>
        </w:rPr>
        <w:t xml:space="preserve"> bồi dưỡng HSG</w:t>
      </w:r>
      <w:r w:rsidR="002B49D2" w:rsidRPr="00A07111">
        <w:rPr>
          <w:sz w:val="26"/>
          <w:szCs w:val="26"/>
        </w:rPr>
        <w:t>, phụ đạo HSY</w:t>
      </w:r>
      <w:r w:rsidRPr="00A07111">
        <w:rPr>
          <w:sz w:val="26"/>
          <w:szCs w:val="26"/>
        </w:rPr>
        <w:t>.</w:t>
      </w:r>
      <w:r w:rsidR="00F10482" w:rsidRPr="00A07111">
        <w:rPr>
          <w:sz w:val="26"/>
          <w:szCs w:val="26"/>
        </w:rPr>
        <w:t xml:space="preserve"> </w:t>
      </w:r>
      <w:r w:rsidR="00BA5FF5" w:rsidRPr="00A07111">
        <w:rPr>
          <w:sz w:val="26"/>
          <w:szCs w:val="26"/>
        </w:rPr>
        <w:t>N</w:t>
      </w:r>
      <w:r w:rsidRPr="00A07111">
        <w:rPr>
          <w:sz w:val="26"/>
          <w:szCs w:val="26"/>
        </w:rPr>
        <w:t>hiều giáo viên trong tổ đượ</w:t>
      </w:r>
      <w:r w:rsidR="00BA5FF5" w:rsidRPr="00A07111">
        <w:rPr>
          <w:sz w:val="26"/>
          <w:szCs w:val="26"/>
        </w:rPr>
        <w:t xml:space="preserve">c </w:t>
      </w:r>
      <w:r w:rsidRPr="00A07111">
        <w:rPr>
          <w:sz w:val="26"/>
          <w:szCs w:val="26"/>
        </w:rPr>
        <w:t>tín</w:t>
      </w:r>
      <w:r w:rsidR="00EC6E70" w:rsidRPr="00A07111">
        <w:rPr>
          <w:sz w:val="26"/>
          <w:szCs w:val="26"/>
        </w:rPr>
        <w:t xml:space="preserve"> </w:t>
      </w:r>
      <w:r w:rsidRPr="00A07111">
        <w:rPr>
          <w:sz w:val="26"/>
          <w:szCs w:val="26"/>
        </w:rPr>
        <w:t>nhiệm mờ</w:t>
      </w:r>
      <w:r w:rsidR="00BA5FF5" w:rsidRPr="00A07111">
        <w:rPr>
          <w:sz w:val="26"/>
          <w:szCs w:val="26"/>
        </w:rPr>
        <w:t>i</w:t>
      </w:r>
      <w:r w:rsidR="00EC6E70" w:rsidRPr="00A07111">
        <w:rPr>
          <w:sz w:val="26"/>
          <w:szCs w:val="26"/>
        </w:rPr>
        <w:t xml:space="preserve"> </w:t>
      </w:r>
      <w:r w:rsidR="00BA5FF5" w:rsidRPr="00A07111">
        <w:rPr>
          <w:sz w:val="26"/>
          <w:szCs w:val="26"/>
        </w:rPr>
        <w:t>tham</w:t>
      </w:r>
      <w:r w:rsidR="00EC6E70" w:rsidRPr="00A07111">
        <w:rPr>
          <w:sz w:val="26"/>
          <w:szCs w:val="26"/>
        </w:rPr>
        <w:t xml:space="preserve"> </w:t>
      </w:r>
      <w:r w:rsidR="00BA5FF5" w:rsidRPr="00A07111">
        <w:rPr>
          <w:sz w:val="26"/>
          <w:szCs w:val="26"/>
        </w:rPr>
        <w:t xml:space="preserve">gia </w:t>
      </w:r>
      <w:r w:rsidRPr="00A07111">
        <w:rPr>
          <w:sz w:val="26"/>
          <w:szCs w:val="26"/>
        </w:rPr>
        <w:t xml:space="preserve">chấm thi ở các kì thi </w:t>
      </w:r>
      <w:r w:rsidR="00F10482" w:rsidRPr="00A07111">
        <w:rPr>
          <w:sz w:val="26"/>
          <w:szCs w:val="26"/>
        </w:rPr>
        <w:t xml:space="preserve">học sinh giỏi </w:t>
      </w:r>
      <w:r w:rsidRPr="00A07111">
        <w:rPr>
          <w:sz w:val="26"/>
          <w:szCs w:val="26"/>
        </w:rPr>
        <w:t>cấp thành phố.</w:t>
      </w:r>
    </w:p>
    <w:p w:rsidR="00723038" w:rsidRPr="00A07111" w:rsidRDefault="00723038" w:rsidP="00A07111">
      <w:pPr>
        <w:pStyle w:val="Cau"/>
        <w:numPr>
          <w:ilvl w:val="0"/>
          <w:numId w:val="19"/>
        </w:numPr>
        <w:spacing w:before="0" w:line="276" w:lineRule="auto"/>
        <w:ind w:left="0" w:firstLine="426"/>
        <w:rPr>
          <w:sz w:val="26"/>
          <w:szCs w:val="26"/>
        </w:rPr>
      </w:pPr>
      <w:r w:rsidRPr="00A07111">
        <w:rPr>
          <w:sz w:val="26"/>
          <w:szCs w:val="26"/>
        </w:rPr>
        <w:t xml:space="preserve">Học sinh </w:t>
      </w:r>
      <w:r w:rsidR="00BA5FF5" w:rsidRPr="00A07111">
        <w:rPr>
          <w:sz w:val="26"/>
          <w:szCs w:val="26"/>
        </w:rPr>
        <w:t xml:space="preserve">có kết quả thi THPTQG </w:t>
      </w:r>
      <w:r w:rsidR="00A07111">
        <w:rPr>
          <w:sz w:val="26"/>
          <w:szCs w:val="26"/>
        </w:rPr>
        <w:t xml:space="preserve">môn Toán </w:t>
      </w:r>
      <w:r w:rsidR="00BA5FF5" w:rsidRPr="00A07111">
        <w:rPr>
          <w:sz w:val="26"/>
          <w:szCs w:val="26"/>
        </w:rPr>
        <w:t>n</w:t>
      </w:r>
      <w:r w:rsidR="001C2F75" w:rsidRPr="00A07111">
        <w:rPr>
          <w:sz w:val="26"/>
          <w:szCs w:val="26"/>
        </w:rPr>
        <w:t xml:space="preserve">ăm </w:t>
      </w:r>
      <w:r w:rsidRPr="00A07111">
        <w:rPr>
          <w:sz w:val="26"/>
          <w:szCs w:val="26"/>
        </w:rPr>
        <w:t>học 201</w:t>
      </w:r>
      <w:r w:rsidR="00681385" w:rsidRPr="00A07111">
        <w:rPr>
          <w:sz w:val="26"/>
          <w:szCs w:val="26"/>
        </w:rPr>
        <w:t>7</w:t>
      </w:r>
      <w:r w:rsidR="00BA5FF5" w:rsidRPr="00A07111">
        <w:rPr>
          <w:sz w:val="26"/>
          <w:szCs w:val="26"/>
        </w:rPr>
        <w:sym w:font="Symbol" w:char="F02D"/>
      </w:r>
      <w:r w:rsidRPr="00A07111">
        <w:rPr>
          <w:sz w:val="26"/>
          <w:szCs w:val="26"/>
        </w:rPr>
        <w:t>201</w:t>
      </w:r>
      <w:r w:rsidR="00A24ECF" w:rsidRPr="00A07111">
        <w:rPr>
          <w:sz w:val="26"/>
          <w:szCs w:val="26"/>
        </w:rPr>
        <w:t>8</w:t>
      </w:r>
      <w:r w:rsidR="00BA5FF5" w:rsidRPr="00A07111">
        <w:rPr>
          <w:sz w:val="26"/>
          <w:szCs w:val="26"/>
        </w:rPr>
        <w:t xml:space="preserve"> khá tốt</w:t>
      </w:r>
      <w:r w:rsidR="00EC6E70" w:rsidRPr="00A07111">
        <w:rPr>
          <w:sz w:val="26"/>
          <w:szCs w:val="26"/>
        </w:rPr>
        <w:t>,</w:t>
      </w:r>
      <w:r w:rsidR="00BA5FF5" w:rsidRPr="00A07111">
        <w:rPr>
          <w:sz w:val="26"/>
          <w:szCs w:val="26"/>
        </w:rPr>
        <w:t xml:space="preserve"> đứng hạng 1</w:t>
      </w:r>
      <w:r w:rsidR="00A24ECF" w:rsidRPr="00A07111">
        <w:rPr>
          <w:sz w:val="26"/>
          <w:szCs w:val="26"/>
        </w:rPr>
        <w:t>9</w:t>
      </w:r>
      <w:r w:rsidR="00A07111" w:rsidRPr="00A07111">
        <w:rPr>
          <w:sz w:val="26"/>
          <w:szCs w:val="26"/>
        </w:rPr>
        <w:t xml:space="preserve"> trên toàn thành phố</w:t>
      </w:r>
      <w:r w:rsidR="00BA5FF5" w:rsidRPr="00A07111">
        <w:rPr>
          <w:sz w:val="26"/>
          <w:szCs w:val="26"/>
        </w:rPr>
        <w:t xml:space="preserve"> (điểm TB</w:t>
      </w:r>
      <w:r w:rsidR="00EC6E70" w:rsidRPr="00A07111">
        <w:rPr>
          <w:sz w:val="26"/>
          <w:szCs w:val="26"/>
        </w:rPr>
        <w:t xml:space="preserve">: </w:t>
      </w:r>
      <w:r w:rsidR="00F10482" w:rsidRPr="00A07111">
        <w:rPr>
          <w:sz w:val="26"/>
          <w:szCs w:val="26"/>
        </w:rPr>
        <w:t>6.28</w:t>
      </w:r>
      <w:r w:rsidR="00EC6E70" w:rsidRPr="00A07111">
        <w:rPr>
          <w:sz w:val="26"/>
          <w:szCs w:val="26"/>
        </w:rPr>
        <w:t xml:space="preserve"> so vớ</w:t>
      </w:r>
      <w:r w:rsidR="00A07111">
        <w:rPr>
          <w:sz w:val="26"/>
          <w:szCs w:val="26"/>
        </w:rPr>
        <w:t>i điểm chung</w:t>
      </w:r>
      <w:r w:rsidR="00EC6E70" w:rsidRPr="00A07111">
        <w:rPr>
          <w:sz w:val="26"/>
          <w:szCs w:val="26"/>
        </w:rPr>
        <w:t>: 5.</w:t>
      </w:r>
      <w:r w:rsidR="00F10482" w:rsidRPr="00A07111">
        <w:rPr>
          <w:sz w:val="26"/>
          <w:szCs w:val="26"/>
        </w:rPr>
        <w:t>45</w:t>
      </w:r>
      <w:r w:rsidR="00EC6E70" w:rsidRPr="00A07111">
        <w:rPr>
          <w:sz w:val="26"/>
          <w:szCs w:val="26"/>
        </w:rPr>
        <w:t>)</w:t>
      </w:r>
      <w:r w:rsidR="001C2F75" w:rsidRPr="00A07111">
        <w:rPr>
          <w:sz w:val="26"/>
          <w:szCs w:val="26"/>
        </w:rPr>
        <w:t>.</w:t>
      </w:r>
    </w:p>
    <w:p w:rsidR="00BA5FF5" w:rsidRPr="00A07111" w:rsidRDefault="00EC6E70" w:rsidP="00A07111">
      <w:pPr>
        <w:pStyle w:val="Cau"/>
        <w:numPr>
          <w:ilvl w:val="0"/>
          <w:numId w:val="19"/>
        </w:numPr>
        <w:spacing w:before="0" w:line="276" w:lineRule="auto"/>
        <w:ind w:left="0" w:firstLine="426"/>
        <w:rPr>
          <w:sz w:val="26"/>
          <w:szCs w:val="26"/>
        </w:rPr>
      </w:pPr>
      <w:r w:rsidRPr="00A07111">
        <w:rPr>
          <w:sz w:val="26"/>
          <w:szCs w:val="26"/>
        </w:rPr>
        <w:t>Được sự</w:t>
      </w:r>
      <w:r w:rsidR="00A07111">
        <w:rPr>
          <w:sz w:val="26"/>
          <w:szCs w:val="26"/>
        </w:rPr>
        <w:t xml:space="preserve"> quan tâm và</w:t>
      </w:r>
      <w:r w:rsidRPr="00A07111">
        <w:rPr>
          <w:sz w:val="26"/>
          <w:szCs w:val="26"/>
        </w:rPr>
        <w:t xml:space="preserve"> </w:t>
      </w:r>
      <w:r w:rsidR="00A07111">
        <w:rPr>
          <w:sz w:val="26"/>
          <w:szCs w:val="26"/>
        </w:rPr>
        <w:t>hỗ trợ</w:t>
      </w:r>
      <w:r w:rsidRPr="00A07111">
        <w:rPr>
          <w:sz w:val="26"/>
          <w:szCs w:val="26"/>
        </w:rPr>
        <w:t xml:space="preserve"> của BGH nhà trường trong việc thực hiện các nhiệm vụ giáo dục.</w:t>
      </w:r>
    </w:p>
    <w:p w:rsidR="00DF62B0" w:rsidRPr="00A07111" w:rsidRDefault="00DF62B0" w:rsidP="00A07111">
      <w:pPr>
        <w:pStyle w:val="TieuDe"/>
        <w:spacing w:before="0" w:line="276" w:lineRule="auto"/>
        <w:rPr>
          <w:sz w:val="26"/>
          <w:szCs w:val="26"/>
          <w:highlight w:val="white"/>
        </w:rPr>
      </w:pPr>
      <w:r w:rsidRPr="00A07111">
        <w:rPr>
          <w:sz w:val="26"/>
          <w:szCs w:val="26"/>
          <w:highlight w:val="white"/>
        </w:rPr>
        <w:t>3. Khó khăn</w:t>
      </w:r>
    </w:p>
    <w:p w:rsidR="001C2F75" w:rsidRPr="00A07111" w:rsidRDefault="00EC6E70" w:rsidP="00A07111">
      <w:pPr>
        <w:pStyle w:val="Cau"/>
        <w:numPr>
          <w:ilvl w:val="0"/>
          <w:numId w:val="19"/>
        </w:numPr>
        <w:spacing w:before="0" w:line="276" w:lineRule="auto"/>
        <w:ind w:left="0" w:firstLine="426"/>
        <w:rPr>
          <w:sz w:val="26"/>
          <w:szCs w:val="26"/>
        </w:rPr>
      </w:pPr>
      <w:r w:rsidRPr="00A07111">
        <w:rPr>
          <w:sz w:val="26"/>
          <w:szCs w:val="26"/>
        </w:rPr>
        <w:t xml:space="preserve">Tổ đang trong thời kỳ chuyển tiếp: nhiều GV </w:t>
      </w:r>
      <w:r w:rsidR="00EB75D2" w:rsidRPr="00A07111">
        <w:rPr>
          <w:sz w:val="26"/>
          <w:szCs w:val="26"/>
        </w:rPr>
        <w:t xml:space="preserve">có kinh nghiệm </w:t>
      </w:r>
      <w:r w:rsidRPr="00A07111">
        <w:rPr>
          <w:sz w:val="26"/>
          <w:szCs w:val="26"/>
        </w:rPr>
        <w:t>đến tuổi nghỉ</w:t>
      </w:r>
      <w:r w:rsidR="00A07111">
        <w:rPr>
          <w:sz w:val="26"/>
          <w:szCs w:val="26"/>
        </w:rPr>
        <w:t xml:space="preserve"> </w:t>
      </w:r>
      <w:r w:rsidR="00EB75D2" w:rsidRPr="00A07111">
        <w:rPr>
          <w:sz w:val="26"/>
          <w:szCs w:val="26"/>
        </w:rPr>
        <w:t>h</w:t>
      </w:r>
      <w:r w:rsidRPr="00A07111">
        <w:rPr>
          <w:sz w:val="26"/>
          <w:szCs w:val="26"/>
        </w:rPr>
        <w:t>ưu</w:t>
      </w:r>
      <w:r w:rsidR="00A07111">
        <w:rPr>
          <w:sz w:val="26"/>
          <w:szCs w:val="26"/>
        </w:rPr>
        <w:t>; giáo viên trẻ chưa có kinh nghiệm</w:t>
      </w:r>
      <w:r w:rsidR="00EB75D2" w:rsidRPr="00A07111">
        <w:rPr>
          <w:sz w:val="26"/>
          <w:szCs w:val="26"/>
        </w:rPr>
        <w:t xml:space="preserve"> nên phần nào ảnh hưởng đến việc giảng dạy của Tổ</w:t>
      </w:r>
      <w:r w:rsidR="00261A72" w:rsidRPr="00A07111">
        <w:rPr>
          <w:sz w:val="26"/>
          <w:szCs w:val="26"/>
        </w:rPr>
        <w:t>, đặc biệt là khối 12</w:t>
      </w:r>
      <w:r w:rsidR="001C2F75" w:rsidRPr="00A07111">
        <w:rPr>
          <w:sz w:val="26"/>
          <w:szCs w:val="26"/>
        </w:rPr>
        <w:t>.</w:t>
      </w:r>
    </w:p>
    <w:p w:rsidR="00B42720" w:rsidRPr="00A07111" w:rsidRDefault="00EB75D2" w:rsidP="00A07111">
      <w:pPr>
        <w:pStyle w:val="Cau"/>
        <w:numPr>
          <w:ilvl w:val="0"/>
          <w:numId w:val="19"/>
        </w:numPr>
        <w:spacing w:before="0" w:line="276" w:lineRule="auto"/>
        <w:ind w:left="0" w:firstLine="426"/>
        <w:rPr>
          <w:sz w:val="26"/>
          <w:szCs w:val="26"/>
        </w:rPr>
      </w:pPr>
      <w:r w:rsidRPr="00A07111">
        <w:rPr>
          <w:sz w:val="26"/>
          <w:szCs w:val="26"/>
        </w:rPr>
        <w:t>S</w:t>
      </w:r>
      <w:r w:rsidR="001C2F75" w:rsidRPr="00A07111">
        <w:rPr>
          <w:sz w:val="26"/>
          <w:szCs w:val="26"/>
        </w:rPr>
        <w:t>ĩ số học sinh các lớp còn tương đối cao (trên 40 học sinh/lớ</w:t>
      </w:r>
      <w:r w:rsidRPr="00A07111">
        <w:rPr>
          <w:sz w:val="26"/>
          <w:szCs w:val="26"/>
        </w:rPr>
        <w:t xml:space="preserve">p), gây </w:t>
      </w:r>
      <w:r w:rsidR="001C2F75" w:rsidRPr="00A07111">
        <w:rPr>
          <w:sz w:val="26"/>
          <w:szCs w:val="26"/>
        </w:rPr>
        <w:t>khó khăn</w:t>
      </w:r>
      <w:r w:rsidR="00A07111">
        <w:rPr>
          <w:sz w:val="26"/>
          <w:szCs w:val="26"/>
        </w:rPr>
        <w:t xml:space="preserve"> </w:t>
      </w:r>
      <w:r w:rsidR="001C2F75" w:rsidRPr="00A07111">
        <w:rPr>
          <w:sz w:val="26"/>
          <w:szCs w:val="26"/>
        </w:rPr>
        <w:t xml:space="preserve">trong việc áp dụng các phương pháp </w:t>
      </w:r>
      <w:r w:rsidR="00A07111">
        <w:rPr>
          <w:sz w:val="26"/>
          <w:szCs w:val="26"/>
        </w:rPr>
        <w:t xml:space="preserve">và </w:t>
      </w:r>
      <w:r w:rsidRPr="00A07111">
        <w:rPr>
          <w:sz w:val="26"/>
          <w:szCs w:val="26"/>
        </w:rPr>
        <w:t xml:space="preserve"> kỹ thuật dạy học tích cực</w:t>
      </w:r>
      <w:r w:rsidR="001C2F75" w:rsidRPr="00A07111">
        <w:rPr>
          <w:sz w:val="26"/>
          <w:szCs w:val="26"/>
        </w:rPr>
        <w:t>.</w:t>
      </w:r>
    </w:p>
    <w:p w:rsidR="00E415C5" w:rsidRPr="00A07111" w:rsidRDefault="00EC6E70" w:rsidP="00A07111">
      <w:pPr>
        <w:pStyle w:val="Cau"/>
        <w:numPr>
          <w:ilvl w:val="0"/>
          <w:numId w:val="19"/>
        </w:numPr>
        <w:spacing w:before="0" w:line="276" w:lineRule="auto"/>
        <w:ind w:left="0" w:firstLine="426"/>
        <w:rPr>
          <w:sz w:val="26"/>
          <w:szCs w:val="26"/>
        </w:rPr>
      </w:pPr>
      <w:r w:rsidRPr="00A07111">
        <w:rPr>
          <w:sz w:val="26"/>
          <w:szCs w:val="26"/>
        </w:rPr>
        <w:t xml:space="preserve">Một số giáo viên trẻ còn e ngại khi đăng kí giáo viên giỏi. </w:t>
      </w:r>
    </w:p>
    <w:p w:rsidR="00EC6E70" w:rsidRPr="00A07111" w:rsidRDefault="00EC6E70" w:rsidP="00A07111">
      <w:pPr>
        <w:pStyle w:val="Cau"/>
        <w:numPr>
          <w:ilvl w:val="0"/>
          <w:numId w:val="19"/>
        </w:numPr>
        <w:spacing w:before="0" w:line="276" w:lineRule="auto"/>
        <w:ind w:left="0" w:firstLine="426"/>
        <w:rPr>
          <w:sz w:val="26"/>
          <w:szCs w:val="26"/>
        </w:rPr>
      </w:pPr>
      <w:r w:rsidRPr="00A07111">
        <w:rPr>
          <w:sz w:val="26"/>
          <w:szCs w:val="26"/>
        </w:rPr>
        <w:t>Việc sử dụng các phần mềm toán học trong quá trình giảng dạy chưa đều tay.</w:t>
      </w:r>
    </w:p>
    <w:p w:rsidR="00DF62B0" w:rsidRPr="00A07111" w:rsidRDefault="00DF62B0" w:rsidP="00A07111">
      <w:pPr>
        <w:pStyle w:val="TieuDe"/>
        <w:spacing w:before="0" w:line="276" w:lineRule="auto"/>
        <w:rPr>
          <w:sz w:val="26"/>
          <w:szCs w:val="26"/>
          <w:highlight w:val="white"/>
        </w:rPr>
      </w:pPr>
      <w:r w:rsidRPr="00A07111">
        <w:rPr>
          <w:sz w:val="26"/>
          <w:szCs w:val="26"/>
          <w:highlight w:val="white"/>
        </w:rPr>
        <w:t>4. Tình hình đội ngũ năm học 201</w:t>
      </w:r>
      <w:r w:rsidR="00C66160" w:rsidRPr="00A07111">
        <w:rPr>
          <w:sz w:val="26"/>
          <w:szCs w:val="26"/>
          <w:highlight w:val="white"/>
        </w:rPr>
        <w:t>8</w:t>
      </w:r>
      <w:r w:rsidRPr="00A07111">
        <w:rPr>
          <w:sz w:val="26"/>
          <w:szCs w:val="26"/>
          <w:highlight w:val="white"/>
        </w:rPr>
        <w:t xml:space="preserve"> - 201</w:t>
      </w:r>
      <w:r w:rsidR="00C66160" w:rsidRPr="00A07111">
        <w:rPr>
          <w:sz w:val="26"/>
          <w:szCs w:val="26"/>
          <w:highlight w:val="white"/>
        </w:rPr>
        <w:t>9</w:t>
      </w:r>
    </w:p>
    <w:p w:rsidR="00B42720" w:rsidRPr="00A07111" w:rsidRDefault="00FF7EFB" w:rsidP="00A07111">
      <w:pPr>
        <w:pStyle w:val="Cau"/>
        <w:numPr>
          <w:ilvl w:val="0"/>
          <w:numId w:val="19"/>
        </w:numPr>
        <w:spacing w:before="0" w:line="276" w:lineRule="auto"/>
        <w:ind w:left="0" w:firstLine="426"/>
        <w:rPr>
          <w:sz w:val="26"/>
          <w:szCs w:val="26"/>
        </w:rPr>
      </w:pPr>
      <w:r w:rsidRPr="00A07111">
        <w:rPr>
          <w:sz w:val="26"/>
          <w:szCs w:val="26"/>
        </w:rPr>
        <w:t>Tổ Toán</w:t>
      </w:r>
      <w:r w:rsidR="00766CEB" w:rsidRPr="00A07111">
        <w:rPr>
          <w:sz w:val="26"/>
          <w:szCs w:val="26"/>
        </w:rPr>
        <w:t xml:space="preserve"> </w:t>
      </w:r>
      <w:r w:rsidR="00EB75D2" w:rsidRPr="00A07111">
        <w:rPr>
          <w:sz w:val="26"/>
          <w:szCs w:val="26"/>
        </w:rPr>
        <w:t>có</w:t>
      </w:r>
      <w:r w:rsidR="00766CEB" w:rsidRPr="00A07111">
        <w:rPr>
          <w:sz w:val="26"/>
          <w:szCs w:val="26"/>
        </w:rPr>
        <w:t xml:space="preserve"> 01 tổ trưởng, 01 tổ phó và 03 nhóm trưởng</w:t>
      </w:r>
      <w:r w:rsidR="00674D2E">
        <w:rPr>
          <w:sz w:val="26"/>
          <w:szCs w:val="26"/>
        </w:rPr>
        <w:t>.</w:t>
      </w:r>
    </w:p>
    <w:p w:rsidR="008D401C" w:rsidRPr="00674D2E" w:rsidRDefault="00766CEB" w:rsidP="00674D2E">
      <w:pPr>
        <w:pStyle w:val="Cau"/>
        <w:numPr>
          <w:ilvl w:val="0"/>
          <w:numId w:val="19"/>
        </w:numPr>
        <w:spacing w:before="0" w:line="276" w:lineRule="auto"/>
        <w:ind w:left="0" w:firstLine="426"/>
        <w:rPr>
          <w:sz w:val="26"/>
          <w:szCs w:val="26"/>
        </w:rPr>
      </w:pPr>
      <w:r w:rsidRPr="00A07111">
        <w:rPr>
          <w:sz w:val="26"/>
          <w:szCs w:val="26"/>
        </w:rPr>
        <w:t xml:space="preserve">Tổ có tổng cộng </w:t>
      </w:r>
      <w:r w:rsidR="00FF7EFB" w:rsidRPr="00A07111">
        <w:rPr>
          <w:sz w:val="26"/>
          <w:szCs w:val="26"/>
        </w:rPr>
        <w:t>12</w:t>
      </w:r>
      <w:r w:rsidRPr="00A07111">
        <w:rPr>
          <w:sz w:val="26"/>
          <w:szCs w:val="26"/>
        </w:rPr>
        <w:t xml:space="preserve"> giáo viên</w:t>
      </w:r>
      <w:r w:rsidR="002B0FEA" w:rsidRPr="00A07111">
        <w:rPr>
          <w:sz w:val="26"/>
          <w:szCs w:val="26"/>
        </w:rPr>
        <w:t xml:space="preserve"> biên chế và </w:t>
      </w:r>
      <w:r w:rsidR="00EB75D2" w:rsidRPr="00A07111">
        <w:rPr>
          <w:sz w:val="26"/>
          <w:szCs w:val="26"/>
        </w:rPr>
        <w:t>0</w:t>
      </w:r>
      <w:r w:rsidR="00C66160" w:rsidRPr="00A07111">
        <w:rPr>
          <w:sz w:val="26"/>
          <w:szCs w:val="26"/>
        </w:rPr>
        <w:t>1</w:t>
      </w:r>
      <w:r w:rsidR="002B0FEA" w:rsidRPr="00A07111">
        <w:rPr>
          <w:sz w:val="26"/>
          <w:szCs w:val="26"/>
        </w:rPr>
        <w:t xml:space="preserve"> giáo viên</w:t>
      </w:r>
      <w:r w:rsidR="00EB75D2" w:rsidRPr="00A07111">
        <w:rPr>
          <w:sz w:val="26"/>
          <w:szCs w:val="26"/>
        </w:rPr>
        <w:t xml:space="preserve"> tập sự</w:t>
      </w:r>
      <w:r w:rsidR="0012684C" w:rsidRPr="00A07111">
        <w:rPr>
          <w:sz w:val="26"/>
          <w:szCs w:val="26"/>
        </w:rPr>
        <w:t>, trong đó có</w:t>
      </w:r>
      <w:r w:rsidR="00674D2E">
        <w:rPr>
          <w:sz w:val="26"/>
          <w:szCs w:val="26"/>
        </w:rPr>
        <w:t xml:space="preserve"> </w:t>
      </w:r>
      <w:r w:rsidR="0012684C" w:rsidRPr="00674D2E">
        <w:rPr>
          <w:sz w:val="26"/>
          <w:szCs w:val="26"/>
        </w:rPr>
        <w:t xml:space="preserve">4 Thạc sĩ, </w:t>
      </w:r>
      <w:r w:rsidR="00674D2E">
        <w:rPr>
          <w:sz w:val="26"/>
          <w:szCs w:val="26"/>
        </w:rPr>
        <w:t xml:space="preserve">9 cử nhân; </w:t>
      </w:r>
      <w:r w:rsidR="0012684C" w:rsidRPr="00674D2E">
        <w:rPr>
          <w:sz w:val="26"/>
          <w:szCs w:val="26"/>
        </w:rPr>
        <w:t xml:space="preserve">3 Đảng viên.  </w:t>
      </w:r>
    </w:p>
    <w:tbl>
      <w:tblPr>
        <w:tblW w:w="89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3253"/>
        <w:gridCol w:w="1560"/>
        <w:gridCol w:w="1469"/>
        <w:gridCol w:w="1948"/>
      </w:tblGrid>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DF62B0" w:rsidP="00A07111">
            <w:pPr>
              <w:spacing w:line="276" w:lineRule="auto"/>
              <w:jc w:val="center"/>
              <w:rPr>
                <w:b/>
                <w:sz w:val="26"/>
                <w:szCs w:val="26"/>
                <w:highlight w:val="white"/>
              </w:rPr>
            </w:pPr>
            <w:r w:rsidRPr="00A07111">
              <w:rPr>
                <w:b/>
                <w:sz w:val="26"/>
                <w:szCs w:val="26"/>
                <w:highlight w:val="white"/>
              </w:rPr>
              <w:t>STT</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DF62B0" w:rsidP="00A07111">
            <w:pPr>
              <w:spacing w:line="276" w:lineRule="auto"/>
              <w:jc w:val="center"/>
              <w:rPr>
                <w:b/>
                <w:sz w:val="26"/>
                <w:szCs w:val="26"/>
                <w:highlight w:val="white"/>
              </w:rPr>
            </w:pPr>
            <w:r w:rsidRPr="00A07111">
              <w:rPr>
                <w:b/>
                <w:sz w:val="26"/>
                <w:szCs w:val="26"/>
                <w:highlight w:val="white"/>
              </w:rPr>
              <w:t>Họ và tên</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DF62B0" w:rsidP="00A07111">
            <w:pPr>
              <w:spacing w:line="276" w:lineRule="auto"/>
              <w:jc w:val="center"/>
              <w:rPr>
                <w:b/>
                <w:sz w:val="26"/>
                <w:szCs w:val="26"/>
                <w:highlight w:val="white"/>
              </w:rPr>
            </w:pPr>
            <w:r w:rsidRPr="00A07111">
              <w:rPr>
                <w:b/>
                <w:sz w:val="26"/>
                <w:szCs w:val="26"/>
                <w:highlight w:val="white"/>
              </w:rPr>
              <w:t>Trình độ</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DF62B0" w:rsidP="00A07111">
            <w:pPr>
              <w:spacing w:line="276" w:lineRule="auto"/>
              <w:jc w:val="center"/>
              <w:rPr>
                <w:b/>
                <w:sz w:val="26"/>
                <w:szCs w:val="26"/>
                <w:highlight w:val="white"/>
              </w:rPr>
            </w:pPr>
            <w:r w:rsidRPr="00A07111">
              <w:rPr>
                <w:b/>
                <w:sz w:val="26"/>
                <w:szCs w:val="26"/>
              </w:rPr>
              <w:t>Đạt chuẩn</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DF62B0" w:rsidP="00A07111">
            <w:pPr>
              <w:spacing w:line="276" w:lineRule="auto"/>
              <w:jc w:val="center"/>
              <w:rPr>
                <w:b/>
                <w:sz w:val="26"/>
                <w:szCs w:val="26"/>
                <w:highlight w:val="white"/>
              </w:rPr>
            </w:pPr>
            <w:r w:rsidRPr="00A07111">
              <w:rPr>
                <w:b/>
                <w:sz w:val="26"/>
                <w:szCs w:val="26"/>
                <w:highlight w:val="white"/>
              </w:rPr>
              <w:t>Chuyên Môn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DF62B0" w:rsidP="00A07111">
            <w:pPr>
              <w:spacing w:line="276" w:lineRule="auto"/>
              <w:jc w:val="center"/>
              <w:rPr>
                <w:sz w:val="26"/>
                <w:szCs w:val="26"/>
                <w:highlight w:val="white"/>
              </w:rPr>
            </w:pPr>
            <w:r w:rsidRPr="00A07111">
              <w:rPr>
                <w:sz w:val="26"/>
                <w:szCs w:val="26"/>
                <w:highlight w:val="white"/>
              </w:rPr>
              <w:t>1</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FF7EFB" w:rsidP="00A07111">
            <w:pPr>
              <w:spacing w:line="276" w:lineRule="auto"/>
              <w:jc w:val="center"/>
              <w:rPr>
                <w:sz w:val="26"/>
                <w:szCs w:val="26"/>
                <w:highlight w:val="white"/>
              </w:rPr>
            </w:pPr>
            <w:r w:rsidRPr="00A07111">
              <w:rPr>
                <w:sz w:val="26"/>
                <w:szCs w:val="26"/>
                <w:highlight w:val="white"/>
              </w:rPr>
              <w:t>Đỗ Khánh Giang</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766CEB" w:rsidP="00A07111">
            <w:pPr>
              <w:spacing w:line="276" w:lineRule="auto"/>
              <w:jc w:val="center"/>
              <w:rPr>
                <w:sz w:val="26"/>
                <w:szCs w:val="26"/>
                <w:highlight w:val="white"/>
              </w:rPr>
            </w:pPr>
            <w:r w:rsidRPr="00A07111">
              <w:rPr>
                <w:sz w:val="26"/>
                <w:szCs w:val="26"/>
                <w:highlight w:val="white"/>
              </w:rPr>
              <w:t>Thạc sĩ</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EB75D2" w:rsidP="00A07111">
            <w:pPr>
              <w:spacing w:line="276" w:lineRule="auto"/>
              <w:jc w:val="center"/>
              <w:rPr>
                <w:sz w:val="26"/>
                <w:szCs w:val="26"/>
                <w:highlight w:val="white"/>
              </w:rPr>
            </w:pPr>
            <w:r w:rsidRPr="00A07111">
              <w:rPr>
                <w:sz w:val="26"/>
                <w:szCs w:val="26"/>
                <w:highlight w:val="white"/>
              </w:rPr>
              <w:t>Hạng 2</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A07111" w:rsidRDefault="00FF7EFB" w:rsidP="00A07111">
            <w:pPr>
              <w:spacing w:line="276" w:lineRule="auto"/>
              <w:jc w:val="center"/>
              <w:rPr>
                <w:sz w:val="26"/>
                <w:szCs w:val="26"/>
                <w:highlight w:val="white"/>
              </w:rPr>
            </w:pPr>
            <w:r w:rsidRPr="00A07111">
              <w:rPr>
                <w:sz w:val="26"/>
                <w:szCs w:val="26"/>
                <w:highlight w:val="white"/>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A07111" w:rsidRDefault="008D401C" w:rsidP="00A07111">
            <w:pPr>
              <w:spacing w:line="276" w:lineRule="auto"/>
              <w:jc w:val="center"/>
              <w:rPr>
                <w:sz w:val="26"/>
                <w:szCs w:val="26"/>
                <w:highlight w:val="white"/>
              </w:rPr>
            </w:pPr>
            <w:r w:rsidRPr="00A07111">
              <w:rPr>
                <w:sz w:val="26"/>
                <w:szCs w:val="26"/>
                <w:highlight w:val="white"/>
              </w:rPr>
              <w:t>2</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A07111" w:rsidRDefault="0012684C" w:rsidP="00A07111">
            <w:pPr>
              <w:spacing w:line="276" w:lineRule="auto"/>
              <w:jc w:val="center"/>
              <w:rPr>
                <w:sz w:val="26"/>
                <w:szCs w:val="26"/>
                <w:highlight w:val="white"/>
              </w:rPr>
            </w:pPr>
            <w:r w:rsidRPr="00A07111">
              <w:rPr>
                <w:sz w:val="26"/>
                <w:szCs w:val="26"/>
              </w:rPr>
              <w:t>Nguyễn Hoàng Liên</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A07111" w:rsidRDefault="00766CEB" w:rsidP="00A07111">
            <w:pPr>
              <w:spacing w:line="276" w:lineRule="auto"/>
              <w:jc w:val="center"/>
              <w:rPr>
                <w:sz w:val="26"/>
                <w:szCs w:val="26"/>
                <w:highlight w:val="white"/>
              </w:rPr>
            </w:pPr>
            <w:r w:rsidRPr="00A07111">
              <w:rPr>
                <w:sz w:val="26"/>
                <w:szCs w:val="26"/>
                <w:highlight w:val="white"/>
              </w:rPr>
              <w:t>Thạc sĩ</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A07111" w:rsidRDefault="00EB75D2" w:rsidP="00A07111">
            <w:pPr>
              <w:spacing w:line="276" w:lineRule="auto"/>
              <w:jc w:val="center"/>
              <w:rPr>
                <w:sz w:val="26"/>
                <w:szCs w:val="26"/>
                <w:highlight w:val="white"/>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Pr="00A07111" w:rsidRDefault="00FF7EFB" w:rsidP="00A07111">
            <w:pPr>
              <w:spacing w:line="276" w:lineRule="auto"/>
              <w:jc w:val="center"/>
              <w:rPr>
                <w:sz w:val="26"/>
                <w:szCs w:val="26"/>
              </w:rPr>
            </w:pPr>
            <w:r w:rsidRPr="00A07111">
              <w:rPr>
                <w:sz w:val="26"/>
                <w:szCs w:val="26"/>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B75D2" w:rsidRPr="00A07111" w:rsidRDefault="00EB75D2" w:rsidP="00A07111">
            <w:pPr>
              <w:spacing w:line="276" w:lineRule="auto"/>
              <w:jc w:val="center"/>
              <w:rPr>
                <w:sz w:val="26"/>
                <w:szCs w:val="26"/>
                <w:highlight w:val="white"/>
              </w:rPr>
            </w:pPr>
            <w:r w:rsidRPr="00A07111">
              <w:rPr>
                <w:sz w:val="26"/>
                <w:szCs w:val="26"/>
                <w:highlight w:val="white"/>
              </w:rPr>
              <w:t>3</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B75D2" w:rsidRPr="00A07111" w:rsidRDefault="0012684C" w:rsidP="00A07111">
            <w:pPr>
              <w:spacing w:line="276" w:lineRule="auto"/>
              <w:jc w:val="center"/>
              <w:rPr>
                <w:sz w:val="26"/>
                <w:szCs w:val="26"/>
              </w:rPr>
            </w:pPr>
            <w:r w:rsidRPr="00A07111">
              <w:rPr>
                <w:sz w:val="26"/>
                <w:szCs w:val="26"/>
              </w:rPr>
              <w:t>Nguyễn Thị Mỹ Dung</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B75D2" w:rsidRPr="00A07111" w:rsidRDefault="0012684C" w:rsidP="00A07111">
            <w:pPr>
              <w:spacing w:line="276" w:lineRule="auto"/>
              <w:jc w:val="center"/>
              <w:rPr>
                <w:sz w:val="26"/>
                <w:szCs w:val="26"/>
                <w:highlight w:val="white"/>
              </w:rPr>
            </w:pPr>
            <w:r w:rsidRPr="00A07111">
              <w:rPr>
                <w:sz w:val="26"/>
                <w:szCs w:val="26"/>
                <w:highlight w:val="white"/>
              </w:rPr>
              <w:t>Thạc sĩ</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B75D2" w:rsidRPr="00A07111" w:rsidRDefault="00EB75D2"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B75D2" w:rsidRPr="00A07111" w:rsidRDefault="00EB75D2" w:rsidP="00A07111">
            <w:pPr>
              <w:spacing w:line="276" w:lineRule="auto"/>
              <w:jc w:val="center"/>
              <w:rPr>
                <w:sz w:val="26"/>
                <w:szCs w:val="26"/>
                <w:highlight w:val="white"/>
              </w:rPr>
            </w:pPr>
            <w:r w:rsidRPr="00A07111">
              <w:rPr>
                <w:sz w:val="26"/>
                <w:szCs w:val="26"/>
                <w:highlight w:val="white"/>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B75D2" w:rsidRPr="00A07111" w:rsidRDefault="00EB75D2" w:rsidP="00A07111">
            <w:pPr>
              <w:spacing w:line="276" w:lineRule="auto"/>
              <w:jc w:val="center"/>
              <w:rPr>
                <w:sz w:val="26"/>
                <w:szCs w:val="26"/>
                <w:highlight w:val="white"/>
              </w:rPr>
            </w:pPr>
            <w:r w:rsidRPr="00A07111">
              <w:rPr>
                <w:sz w:val="26"/>
                <w:szCs w:val="26"/>
                <w:highlight w:val="white"/>
              </w:rPr>
              <w:t>4</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B75D2" w:rsidRPr="00A07111" w:rsidRDefault="0012684C" w:rsidP="00A07111">
            <w:pPr>
              <w:spacing w:line="276" w:lineRule="auto"/>
              <w:jc w:val="center"/>
              <w:rPr>
                <w:sz w:val="26"/>
                <w:szCs w:val="26"/>
              </w:rPr>
            </w:pPr>
            <w:r w:rsidRPr="00A07111">
              <w:rPr>
                <w:sz w:val="26"/>
                <w:szCs w:val="26"/>
              </w:rPr>
              <w:t>Nguyễn Thị Hồng Nhi</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B75D2" w:rsidRPr="00A07111" w:rsidRDefault="0012684C" w:rsidP="00A07111">
            <w:pPr>
              <w:spacing w:line="276" w:lineRule="auto"/>
              <w:jc w:val="center"/>
              <w:rPr>
                <w:sz w:val="26"/>
                <w:szCs w:val="26"/>
              </w:rPr>
            </w:pPr>
            <w:r w:rsidRPr="00A07111">
              <w:rPr>
                <w:sz w:val="26"/>
                <w:szCs w:val="26"/>
                <w:highlight w:val="white"/>
              </w:rPr>
              <w:t>Thạc sĩ</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B75D2" w:rsidRPr="00A07111" w:rsidRDefault="00EB75D2"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B75D2" w:rsidRPr="00A07111" w:rsidRDefault="00EB75D2" w:rsidP="00A07111">
            <w:pPr>
              <w:spacing w:line="276" w:lineRule="auto"/>
              <w:jc w:val="center"/>
              <w:rPr>
                <w:sz w:val="26"/>
                <w:szCs w:val="26"/>
              </w:rPr>
            </w:pPr>
            <w:r w:rsidRPr="00A07111">
              <w:rPr>
                <w:sz w:val="26"/>
                <w:szCs w:val="26"/>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5</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Đoàn Thái Phương Doanh</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6</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Nguyễn Hùng</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7</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Lê Thị Anh Đào</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8</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Hồ Liên Phượng</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9</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Cao Thiên Nhất Phương</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10</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 xml:space="preserve">Phan Lê Anh </w:t>
            </w:r>
            <w:r w:rsidRPr="00A07111">
              <w:rPr>
                <w:sz w:val="26"/>
                <w:szCs w:val="26"/>
                <w:lang w:val="vi-VN"/>
              </w:rPr>
              <w:t>Nhật</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11</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Mai Thảo Quyên</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12</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Nguyễn Công Minh</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Hạng 3</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rPr>
              <w:t>Toán</w:t>
            </w:r>
          </w:p>
        </w:tc>
      </w:tr>
      <w:tr w:rsidR="00294EA0" w:rsidRPr="00A07111" w:rsidTr="00EB75D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highlight w:val="white"/>
              </w:rPr>
              <w:t>13</w:t>
            </w:r>
          </w:p>
        </w:tc>
        <w:tc>
          <w:tcPr>
            <w:tcW w:w="325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rPr>
            </w:pPr>
            <w:r w:rsidRPr="00A07111">
              <w:rPr>
                <w:sz w:val="26"/>
                <w:szCs w:val="26"/>
              </w:rPr>
              <w:t>Nguyễn Nguyên Trang</w:t>
            </w:r>
          </w:p>
        </w:tc>
        <w:tc>
          <w:tcPr>
            <w:tcW w:w="15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highlight w:val="white"/>
              </w:rPr>
              <w:t>Cử nhân</w:t>
            </w:r>
          </w:p>
        </w:tc>
        <w:tc>
          <w:tcPr>
            <w:tcW w:w="14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24ECF" w:rsidRPr="00A07111" w:rsidRDefault="00A24ECF" w:rsidP="00A07111">
            <w:pPr>
              <w:spacing w:line="276" w:lineRule="auto"/>
              <w:jc w:val="center"/>
              <w:rPr>
                <w:sz w:val="26"/>
                <w:szCs w:val="26"/>
              </w:rPr>
            </w:pPr>
            <w:r w:rsidRPr="00A07111">
              <w:rPr>
                <w:sz w:val="26"/>
                <w:szCs w:val="26"/>
              </w:rPr>
              <w:t>Tập sự</w:t>
            </w:r>
          </w:p>
        </w:tc>
        <w:tc>
          <w:tcPr>
            <w:tcW w:w="194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24ECF" w:rsidRPr="00A07111" w:rsidRDefault="00A24ECF" w:rsidP="00A07111">
            <w:pPr>
              <w:spacing w:line="276" w:lineRule="auto"/>
              <w:jc w:val="center"/>
              <w:rPr>
                <w:sz w:val="26"/>
                <w:szCs w:val="26"/>
                <w:highlight w:val="white"/>
              </w:rPr>
            </w:pPr>
            <w:r w:rsidRPr="00A07111">
              <w:rPr>
                <w:sz w:val="26"/>
                <w:szCs w:val="26"/>
              </w:rPr>
              <w:t>Toán</w:t>
            </w:r>
          </w:p>
        </w:tc>
      </w:tr>
    </w:tbl>
    <w:p w:rsidR="00B42720" w:rsidRPr="00A07111" w:rsidRDefault="00B42720" w:rsidP="00A07111">
      <w:pPr>
        <w:pStyle w:val="Cau"/>
        <w:spacing w:before="0" w:line="276" w:lineRule="auto"/>
        <w:rPr>
          <w:b/>
          <w:sz w:val="26"/>
          <w:szCs w:val="26"/>
          <w:highlight w:val="white"/>
        </w:rPr>
      </w:pPr>
    </w:p>
    <w:p w:rsidR="00DF62B0" w:rsidRPr="00A07111" w:rsidRDefault="00DF62B0" w:rsidP="00A07111">
      <w:pPr>
        <w:pStyle w:val="Cau"/>
        <w:spacing w:before="0" w:line="276" w:lineRule="auto"/>
        <w:rPr>
          <w:b/>
          <w:sz w:val="26"/>
          <w:szCs w:val="26"/>
          <w:highlight w:val="white"/>
        </w:rPr>
      </w:pPr>
      <w:r w:rsidRPr="00A07111">
        <w:rPr>
          <w:b/>
          <w:sz w:val="26"/>
          <w:szCs w:val="26"/>
          <w:highlight w:val="white"/>
        </w:rPr>
        <w:t>II. CÁC MỤC TIÊU NĂM HỌC</w:t>
      </w:r>
    </w:p>
    <w:p w:rsidR="00A93204" w:rsidRPr="00A07111" w:rsidRDefault="00DF62B0" w:rsidP="00A07111">
      <w:pPr>
        <w:pStyle w:val="Cau"/>
        <w:spacing w:before="0" w:line="276" w:lineRule="auto"/>
        <w:rPr>
          <w:spacing w:val="-4"/>
          <w:sz w:val="26"/>
          <w:szCs w:val="26"/>
        </w:rPr>
      </w:pPr>
      <w:r w:rsidRPr="00674D2E">
        <w:rPr>
          <w:b/>
          <w:sz w:val="26"/>
          <w:szCs w:val="26"/>
          <w:highlight w:val="white"/>
        </w:rPr>
        <w:t xml:space="preserve">1. Xây dựng Kế hoạch dạy học </w:t>
      </w:r>
      <w:r w:rsidR="00B42720" w:rsidRPr="00674D2E">
        <w:rPr>
          <w:b/>
          <w:sz w:val="26"/>
          <w:szCs w:val="26"/>
          <w:highlight w:val="white"/>
        </w:rPr>
        <w:t xml:space="preserve">theo </w:t>
      </w:r>
      <w:r w:rsidR="00B42720" w:rsidRPr="00674D2E">
        <w:rPr>
          <w:b/>
          <w:spacing w:val="-4"/>
          <w:sz w:val="26"/>
          <w:szCs w:val="26"/>
        </w:rPr>
        <w:t>Quyết định 16/2006/QĐ-BGDĐT ngày 05 tháng 5 năm 2006 của Bộ Giáo dục và Đào tạo về ban hành chương trình giáo dục phổ thông</w:t>
      </w:r>
      <w:r w:rsidR="00A93204" w:rsidRPr="00674D2E">
        <w:rPr>
          <w:b/>
          <w:spacing w:val="-4"/>
          <w:sz w:val="26"/>
          <w:szCs w:val="26"/>
        </w:rPr>
        <w:t>;</w:t>
      </w:r>
      <w:r w:rsidR="000A71BB" w:rsidRPr="00674D2E">
        <w:rPr>
          <w:b/>
          <w:spacing w:val="-4"/>
          <w:sz w:val="26"/>
          <w:szCs w:val="26"/>
        </w:rPr>
        <w:t xml:space="preserve"> </w:t>
      </w:r>
      <w:r w:rsidR="00A93204" w:rsidRPr="00674D2E">
        <w:rPr>
          <w:rFonts w:eastAsia="Times New Roman"/>
          <w:b/>
          <w:sz w:val="26"/>
          <w:szCs w:val="26"/>
        </w:rPr>
        <w:t>công văn số 8607/BGDĐT-GDTrH ngày 16 tháng 8 năm 2007 về</w:t>
      </w:r>
      <w:r w:rsidR="00A93204" w:rsidRPr="00674D2E">
        <w:rPr>
          <w:rFonts w:eastAsia="Times New Roman"/>
          <w:b/>
          <w:i/>
          <w:iCs/>
          <w:sz w:val="26"/>
          <w:szCs w:val="26"/>
        </w:rPr>
        <w:t xml:space="preserve"> </w:t>
      </w:r>
      <w:r w:rsidR="00A93204" w:rsidRPr="00674D2E">
        <w:rPr>
          <w:rFonts w:eastAsia="Times New Roman"/>
          <w:b/>
          <w:iCs/>
          <w:sz w:val="26"/>
          <w:szCs w:val="26"/>
        </w:rPr>
        <w:t>Hướng dẫn dạy học tự chọn cấp THPT</w:t>
      </w:r>
      <w:r w:rsidR="000A71BB" w:rsidRPr="00674D2E">
        <w:rPr>
          <w:b/>
          <w:spacing w:val="-4"/>
          <w:sz w:val="26"/>
          <w:szCs w:val="26"/>
        </w:rPr>
        <w:t>.</w:t>
      </w:r>
      <w:r w:rsidR="000A71BB" w:rsidRPr="00A07111">
        <w:rPr>
          <w:spacing w:val="-4"/>
          <w:sz w:val="26"/>
          <w:szCs w:val="26"/>
        </w:rPr>
        <w:t xml:space="preserve"> Tổ </w:t>
      </w:r>
      <w:r w:rsidR="007A5410" w:rsidRPr="00A07111">
        <w:rPr>
          <w:spacing w:val="-4"/>
          <w:sz w:val="26"/>
          <w:szCs w:val="26"/>
        </w:rPr>
        <w:t>Toán</w:t>
      </w:r>
      <w:r w:rsidR="000A71BB" w:rsidRPr="00A07111">
        <w:rPr>
          <w:spacing w:val="-4"/>
          <w:sz w:val="26"/>
          <w:szCs w:val="26"/>
        </w:rPr>
        <w:t xml:space="preserve"> </w:t>
      </w:r>
      <w:r w:rsidR="00A93204" w:rsidRPr="00A07111">
        <w:rPr>
          <w:spacing w:val="-4"/>
          <w:sz w:val="26"/>
          <w:szCs w:val="26"/>
        </w:rPr>
        <w:t>đã thống nhấ</w:t>
      </w:r>
      <w:r w:rsidR="007A5410" w:rsidRPr="00A07111">
        <w:rPr>
          <w:spacing w:val="-4"/>
          <w:sz w:val="26"/>
          <w:szCs w:val="26"/>
        </w:rPr>
        <w:t xml:space="preserve">t </w:t>
      </w:r>
      <w:r w:rsidR="00A93204" w:rsidRPr="00A07111">
        <w:rPr>
          <w:spacing w:val="-4"/>
          <w:sz w:val="26"/>
          <w:szCs w:val="26"/>
        </w:rPr>
        <w:t>kế hoạch giảng dạy 3 khối năm học 201</w:t>
      </w:r>
      <w:r w:rsidR="00261A72" w:rsidRPr="00A07111">
        <w:rPr>
          <w:spacing w:val="-4"/>
          <w:sz w:val="26"/>
          <w:szCs w:val="26"/>
        </w:rPr>
        <w:t>8</w:t>
      </w:r>
      <w:r w:rsidR="00A93204" w:rsidRPr="00A07111">
        <w:rPr>
          <w:spacing w:val="-4"/>
          <w:sz w:val="26"/>
          <w:szCs w:val="26"/>
        </w:rPr>
        <w:t>-201</w:t>
      </w:r>
      <w:r w:rsidR="00261A72" w:rsidRPr="00A07111">
        <w:rPr>
          <w:spacing w:val="-4"/>
          <w:sz w:val="26"/>
          <w:szCs w:val="26"/>
        </w:rPr>
        <w:t>9</w:t>
      </w:r>
      <w:r w:rsidR="000D0530" w:rsidRPr="00A07111">
        <w:rPr>
          <w:spacing w:val="-4"/>
          <w:sz w:val="26"/>
          <w:szCs w:val="26"/>
        </w:rPr>
        <w:t xml:space="preserve"> chính khóa</w:t>
      </w:r>
      <w:r w:rsidR="00C53053" w:rsidRPr="00A07111">
        <w:rPr>
          <w:spacing w:val="-4"/>
          <w:sz w:val="26"/>
          <w:szCs w:val="26"/>
        </w:rPr>
        <w:t xml:space="preserve"> và tự chọn</w:t>
      </w:r>
      <w:r w:rsidR="00A93204" w:rsidRPr="00A07111">
        <w:rPr>
          <w:spacing w:val="-4"/>
          <w:sz w:val="26"/>
          <w:szCs w:val="26"/>
        </w:rPr>
        <w:t xml:space="preserve"> (kế hoạch giảng dạy chi tiết đính kèm) </w:t>
      </w:r>
      <w:r w:rsidR="007A5410" w:rsidRPr="00A07111">
        <w:rPr>
          <w:spacing w:val="-4"/>
          <w:sz w:val="26"/>
          <w:szCs w:val="26"/>
        </w:rPr>
        <w:t xml:space="preserve">với số tiết cụ thể </w:t>
      </w:r>
      <w:r w:rsidR="00A93204" w:rsidRPr="00A07111">
        <w:rPr>
          <w:spacing w:val="-4"/>
          <w:sz w:val="26"/>
          <w:szCs w:val="26"/>
        </w:rPr>
        <w:t>như sau:</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048"/>
        <w:gridCol w:w="2453"/>
        <w:gridCol w:w="2126"/>
        <w:gridCol w:w="1516"/>
        <w:gridCol w:w="1772"/>
      </w:tblGrid>
      <w:tr w:rsidR="00294EA0" w:rsidRPr="00A07111" w:rsidTr="00D727B7">
        <w:trPr>
          <w:jc w:val="center"/>
        </w:trPr>
        <w:tc>
          <w:tcPr>
            <w:tcW w:w="795" w:type="dxa"/>
          </w:tcPr>
          <w:p w:rsidR="007C3A05" w:rsidRPr="00A07111" w:rsidRDefault="007C3A05" w:rsidP="00A07111">
            <w:pPr>
              <w:pStyle w:val="Cau"/>
              <w:spacing w:before="0" w:line="276" w:lineRule="auto"/>
              <w:ind w:firstLine="0"/>
              <w:rPr>
                <w:sz w:val="26"/>
                <w:szCs w:val="26"/>
              </w:rPr>
            </w:pPr>
            <w:r w:rsidRPr="00A07111">
              <w:rPr>
                <w:sz w:val="26"/>
                <w:szCs w:val="26"/>
              </w:rPr>
              <w:t>Khối</w:t>
            </w:r>
          </w:p>
        </w:tc>
        <w:tc>
          <w:tcPr>
            <w:tcW w:w="1048" w:type="dxa"/>
          </w:tcPr>
          <w:p w:rsidR="007C3A05" w:rsidRPr="00A07111" w:rsidRDefault="007C3A05" w:rsidP="00A07111">
            <w:pPr>
              <w:pStyle w:val="Cau"/>
              <w:spacing w:before="0" w:line="276" w:lineRule="auto"/>
              <w:ind w:firstLine="0"/>
              <w:rPr>
                <w:sz w:val="26"/>
                <w:szCs w:val="26"/>
              </w:rPr>
            </w:pPr>
            <w:r w:rsidRPr="00A07111">
              <w:rPr>
                <w:sz w:val="26"/>
                <w:szCs w:val="26"/>
              </w:rPr>
              <w:t>Học kì</w:t>
            </w:r>
          </w:p>
        </w:tc>
        <w:tc>
          <w:tcPr>
            <w:tcW w:w="2453" w:type="dxa"/>
          </w:tcPr>
          <w:p w:rsidR="007C3A05" w:rsidRPr="00A07111" w:rsidRDefault="007C3A05" w:rsidP="00A07111">
            <w:pPr>
              <w:pStyle w:val="Cau"/>
              <w:spacing w:before="0" w:line="276" w:lineRule="auto"/>
              <w:ind w:firstLine="0"/>
              <w:rPr>
                <w:sz w:val="26"/>
                <w:szCs w:val="26"/>
              </w:rPr>
            </w:pPr>
            <w:r w:rsidRPr="00A07111">
              <w:rPr>
                <w:sz w:val="26"/>
                <w:szCs w:val="26"/>
              </w:rPr>
              <w:t>Số tiết chính kh</w:t>
            </w:r>
            <w:r w:rsidR="00A03756" w:rsidRPr="00A07111">
              <w:rPr>
                <w:sz w:val="26"/>
                <w:szCs w:val="26"/>
              </w:rPr>
              <w:t>óa</w:t>
            </w:r>
          </w:p>
        </w:tc>
        <w:tc>
          <w:tcPr>
            <w:tcW w:w="2126" w:type="dxa"/>
          </w:tcPr>
          <w:p w:rsidR="007C3A05" w:rsidRPr="00A07111" w:rsidRDefault="007C3A05" w:rsidP="00A07111">
            <w:pPr>
              <w:pStyle w:val="Cau"/>
              <w:spacing w:before="0" w:line="276" w:lineRule="auto"/>
              <w:ind w:firstLine="0"/>
              <w:rPr>
                <w:sz w:val="26"/>
                <w:szCs w:val="26"/>
              </w:rPr>
            </w:pPr>
            <w:r w:rsidRPr="00A07111">
              <w:rPr>
                <w:sz w:val="26"/>
                <w:szCs w:val="26"/>
              </w:rPr>
              <w:t>Số tiết tự chọn</w:t>
            </w:r>
          </w:p>
        </w:tc>
        <w:tc>
          <w:tcPr>
            <w:tcW w:w="1516" w:type="dxa"/>
          </w:tcPr>
          <w:p w:rsidR="007C3A05" w:rsidRPr="00A07111" w:rsidRDefault="007C3A05" w:rsidP="00A07111">
            <w:pPr>
              <w:pStyle w:val="Cau"/>
              <w:spacing w:before="0" w:line="276" w:lineRule="auto"/>
              <w:ind w:firstLine="0"/>
              <w:rPr>
                <w:sz w:val="26"/>
                <w:szCs w:val="26"/>
              </w:rPr>
            </w:pPr>
            <w:r w:rsidRPr="00A07111">
              <w:rPr>
                <w:sz w:val="26"/>
                <w:szCs w:val="26"/>
              </w:rPr>
              <w:t>Tổng cộng</w:t>
            </w:r>
          </w:p>
        </w:tc>
        <w:tc>
          <w:tcPr>
            <w:tcW w:w="1772" w:type="dxa"/>
          </w:tcPr>
          <w:p w:rsidR="007C3A05" w:rsidRPr="00A07111" w:rsidRDefault="007C3A05" w:rsidP="00A07111">
            <w:pPr>
              <w:pStyle w:val="Cau"/>
              <w:spacing w:before="0" w:line="276" w:lineRule="auto"/>
              <w:ind w:firstLine="0"/>
              <w:rPr>
                <w:sz w:val="26"/>
                <w:szCs w:val="26"/>
              </w:rPr>
            </w:pPr>
            <w:r w:rsidRPr="00A07111">
              <w:rPr>
                <w:sz w:val="26"/>
                <w:szCs w:val="26"/>
              </w:rPr>
              <w:t>Ghi chú</w:t>
            </w:r>
          </w:p>
        </w:tc>
      </w:tr>
      <w:tr w:rsidR="00294EA0" w:rsidRPr="00A07111" w:rsidTr="00D727B7">
        <w:trPr>
          <w:jc w:val="center"/>
        </w:trPr>
        <w:tc>
          <w:tcPr>
            <w:tcW w:w="795" w:type="dxa"/>
            <w:vMerge w:val="restart"/>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10</w:t>
            </w:r>
          </w:p>
        </w:tc>
        <w:tc>
          <w:tcPr>
            <w:tcW w:w="1048"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I</w:t>
            </w:r>
          </w:p>
        </w:tc>
        <w:tc>
          <w:tcPr>
            <w:tcW w:w="2453"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3</w:t>
            </w:r>
          </w:p>
        </w:tc>
        <w:tc>
          <w:tcPr>
            <w:tcW w:w="2126" w:type="dxa"/>
            <w:vAlign w:val="center"/>
          </w:tcPr>
          <w:p w:rsidR="007C3A05" w:rsidRPr="00A07111" w:rsidRDefault="00261A72" w:rsidP="00A07111">
            <w:pPr>
              <w:pStyle w:val="Cau"/>
              <w:spacing w:before="0" w:line="276" w:lineRule="auto"/>
              <w:ind w:firstLine="0"/>
              <w:jc w:val="center"/>
              <w:rPr>
                <w:sz w:val="26"/>
                <w:szCs w:val="26"/>
              </w:rPr>
            </w:pPr>
            <w:r w:rsidRPr="00A07111">
              <w:rPr>
                <w:sz w:val="26"/>
                <w:szCs w:val="26"/>
              </w:rPr>
              <w:t>2</w:t>
            </w:r>
          </w:p>
        </w:tc>
        <w:tc>
          <w:tcPr>
            <w:tcW w:w="1516" w:type="dxa"/>
            <w:vAlign w:val="center"/>
          </w:tcPr>
          <w:p w:rsidR="007C3A05" w:rsidRPr="00A07111" w:rsidRDefault="00261A72" w:rsidP="00A07111">
            <w:pPr>
              <w:pStyle w:val="Cau"/>
              <w:spacing w:before="0" w:line="276" w:lineRule="auto"/>
              <w:ind w:firstLine="0"/>
              <w:jc w:val="center"/>
              <w:rPr>
                <w:sz w:val="26"/>
                <w:szCs w:val="26"/>
              </w:rPr>
            </w:pPr>
            <w:r w:rsidRPr="00A07111">
              <w:rPr>
                <w:sz w:val="26"/>
                <w:szCs w:val="26"/>
              </w:rPr>
              <w:t>5</w:t>
            </w:r>
          </w:p>
        </w:tc>
        <w:tc>
          <w:tcPr>
            <w:tcW w:w="1772" w:type="dxa"/>
            <w:vAlign w:val="center"/>
          </w:tcPr>
          <w:p w:rsidR="007C3A05" w:rsidRPr="00A07111" w:rsidRDefault="00BD70F6" w:rsidP="00A07111">
            <w:pPr>
              <w:pStyle w:val="Cau"/>
              <w:spacing w:before="0" w:line="276" w:lineRule="auto"/>
              <w:ind w:firstLine="0"/>
              <w:jc w:val="center"/>
              <w:rPr>
                <w:sz w:val="26"/>
                <w:szCs w:val="26"/>
              </w:rPr>
            </w:pPr>
            <w:r w:rsidRPr="00A07111">
              <w:rPr>
                <w:sz w:val="26"/>
                <w:szCs w:val="26"/>
              </w:rPr>
              <w:t xml:space="preserve">Lớp </w:t>
            </w:r>
            <w:r w:rsidR="00261A72" w:rsidRPr="00A07111">
              <w:rPr>
                <w:sz w:val="26"/>
                <w:szCs w:val="26"/>
              </w:rPr>
              <w:t>10</w:t>
            </w:r>
            <w:r w:rsidRPr="00A07111">
              <w:rPr>
                <w:sz w:val="26"/>
                <w:szCs w:val="26"/>
              </w:rPr>
              <w:t xml:space="preserve">P1, </w:t>
            </w:r>
            <w:r w:rsidR="00261A72" w:rsidRPr="00A07111">
              <w:rPr>
                <w:sz w:val="26"/>
                <w:szCs w:val="26"/>
              </w:rPr>
              <w:t>10</w:t>
            </w:r>
            <w:r w:rsidRPr="00A07111">
              <w:rPr>
                <w:sz w:val="26"/>
                <w:szCs w:val="26"/>
              </w:rPr>
              <w:t>P2 không học tiết tự chọn</w:t>
            </w:r>
          </w:p>
        </w:tc>
      </w:tr>
      <w:tr w:rsidR="00294EA0" w:rsidRPr="00A07111" w:rsidTr="00D727B7">
        <w:trPr>
          <w:jc w:val="center"/>
        </w:trPr>
        <w:tc>
          <w:tcPr>
            <w:tcW w:w="795" w:type="dxa"/>
            <w:vMerge/>
            <w:vAlign w:val="center"/>
          </w:tcPr>
          <w:p w:rsidR="007C3A05" w:rsidRPr="00A07111" w:rsidRDefault="007C3A05" w:rsidP="00A07111">
            <w:pPr>
              <w:pStyle w:val="Cau"/>
              <w:spacing w:before="0" w:line="276" w:lineRule="auto"/>
              <w:ind w:firstLine="0"/>
              <w:jc w:val="center"/>
              <w:rPr>
                <w:sz w:val="26"/>
                <w:szCs w:val="26"/>
              </w:rPr>
            </w:pPr>
          </w:p>
        </w:tc>
        <w:tc>
          <w:tcPr>
            <w:tcW w:w="1048"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II</w:t>
            </w:r>
          </w:p>
        </w:tc>
        <w:tc>
          <w:tcPr>
            <w:tcW w:w="2453" w:type="dxa"/>
            <w:vAlign w:val="center"/>
          </w:tcPr>
          <w:p w:rsidR="007C3A05" w:rsidRPr="00A07111" w:rsidRDefault="007C3A05" w:rsidP="00A07111">
            <w:pPr>
              <w:spacing w:line="276" w:lineRule="auto"/>
              <w:jc w:val="center"/>
              <w:rPr>
                <w:sz w:val="26"/>
                <w:szCs w:val="26"/>
              </w:rPr>
            </w:pPr>
            <w:r w:rsidRPr="00A07111">
              <w:rPr>
                <w:sz w:val="26"/>
                <w:szCs w:val="26"/>
              </w:rPr>
              <w:t>3</w:t>
            </w:r>
          </w:p>
        </w:tc>
        <w:tc>
          <w:tcPr>
            <w:tcW w:w="2126" w:type="dxa"/>
            <w:vAlign w:val="center"/>
          </w:tcPr>
          <w:p w:rsidR="007C3A05" w:rsidRPr="00A07111" w:rsidRDefault="00BD70F6" w:rsidP="00A07111">
            <w:pPr>
              <w:pStyle w:val="Cau"/>
              <w:spacing w:before="0" w:line="276" w:lineRule="auto"/>
              <w:ind w:firstLine="0"/>
              <w:jc w:val="center"/>
              <w:rPr>
                <w:sz w:val="26"/>
                <w:szCs w:val="26"/>
              </w:rPr>
            </w:pPr>
            <w:r w:rsidRPr="00A07111">
              <w:rPr>
                <w:sz w:val="26"/>
                <w:szCs w:val="26"/>
              </w:rPr>
              <w:t>1</w:t>
            </w:r>
          </w:p>
        </w:tc>
        <w:tc>
          <w:tcPr>
            <w:tcW w:w="1516" w:type="dxa"/>
            <w:vAlign w:val="center"/>
          </w:tcPr>
          <w:p w:rsidR="007C3A05" w:rsidRPr="00A07111" w:rsidRDefault="00BD70F6" w:rsidP="00A07111">
            <w:pPr>
              <w:pStyle w:val="Cau"/>
              <w:spacing w:before="0" w:line="276" w:lineRule="auto"/>
              <w:ind w:firstLine="0"/>
              <w:jc w:val="center"/>
              <w:rPr>
                <w:sz w:val="26"/>
                <w:szCs w:val="26"/>
              </w:rPr>
            </w:pPr>
            <w:r w:rsidRPr="00A07111">
              <w:rPr>
                <w:sz w:val="26"/>
                <w:szCs w:val="26"/>
              </w:rPr>
              <w:t>4</w:t>
            </w:r>
          </w:p>
        </w:tc>
        <w:tc>
          <w:tcPr>
            <w:tcW w:w="1772" w:type="dxa"/>
            <w:vAlign w:val="center"/>
          </w:tcPr>
          <w:p w:rsidR="007C3A05" w:rsidRPr="00A07111" w:rsidRDefault="007C3A05" w:rsidP="00A07111">
            <w:pPr>
              <w:pStyle w:val="Cau"/>
              <w:spacing w:before="0" w:line="276" w:lineRule="auto"/>
              <w:ind w:firstLine="0"/>
              <w:jc w:val="center"/>
              <w:rPr>
                <w:sz w:val="26"/>
                <w:szCs w:val="26"/>
              </w:rPr>
            </w:pPr>
          </w:p>
        </w:tc>
      </w:tr>
      <w:tr w:rsidR="00294EA0" w:rsidRPr="00A07111" w:rsidTr="00D727B7">
        <w:trPr>
          <w:jc w:val="center"/>
        </w:trPr>
        <w:tc>
          <w:tcPr>
            <w:tcW w:w="795" w:type="dxa"/>
            <w:vMerge w:val="restart"/>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11</w:t>
            </w:r>
          </w:p>
        </w:tc>
        <w:tc>
          <w:tcPr>
            <w:tcW w:w="1048"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I</w:t>
            </w:r>
          </w:p>
        </w:tc>
        <w:tc>
          <w:tcPr>
            <w:tcW w:w="2453" w:type="dxa"/>
            <w:vAlign w:val="center"/>
          </w:tcPr>
          <w:p w:rsidR="007C3A05" w:rsidRPr="00A07111" w:rsidRDefault="00BD70F6" w:rsidP="00A07111">
            <w:pPr>
              <w:spacing w:line="276" w:lineRule="auto"/>
              <w:jc w:val="center"/>
              <w:rPr>
                <w:sz w:val="26"/>
                <w:szCs w:val="26"/>
              </w:rPr>
            </w:pPr>
            <w:r w:rsidRPr="00A07111">
              <w:rPr>
                <w:sz w:val="26"/>
                <w:szCs w:val="26"/>
              </w:rPr>
              <w:t>4</w:t>
            </w:r>
          </w:p>
        </w:tc>
        <w:tc>
          <w:tcPr>
            <w:tcW w:w="2126" w:type="dxa"/>
            <w:vAlign w:val="center"/>
          </w:tcPr>
          <w:p w:rsidR="007C3A05" w:rsidRPr="00A07111" w:rsidRDefault="00BD70F6" w:rsidP="00A07111">
            <w:pPr>
              <w:pStyle w:val="Cau"/>
              <w:spacing w:before="0" w:line="276" w:lineRule="auto"/>
              <w:ind w:firstLine="0"/>
              <w:jc w:val="center"/>
              <w:rPr>
                <w:sz w:val="26"/>
                <w:szCs w:val="26"/>
              </w:rPr>
            </w:pPr>
            <w:r w:rsidRPr="00A07111">
              <w:rPr>
                <w:sz w:val="26"/>
                <w:szCs w:val="26"/>
              </w:rPr>
              <w:t>0</w:t>
            </w:r>
          </w:p>
        </w:tc>
        <w:tc>
          <w:tcPr>
            <w:tcW w:w="1516"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4</w:t>
            </w:r>
          </w:p>
        </w:tc>
        <w:tc>
          <w:tcPr>
            <w:tcW w:w="1772" w:type="dxa"/>
            <w:vAlign w:val="center"/>
          </w:tcPr>
          <w:p w:rsidR="007C3A05" w:rsidRPr="00A07111" w:rsidRDefault="00261A72" w:rsidP="00A07111">
            <w:pPr>
              <w:pStyle w:val="Cau"/>
              <w:spacing w:before="0" w:line="276" w:lineRule="auto"/>
              <w:ind w:firstLine="0"/>
              <w:jc w:val="center"/>
              <w:rPr>
                <w:sz w:val="26"/>
                <w:szCs w:val="26"/>
              </w:rPr>
            </w:pPr>
            <w:r w:rsidRPr="00A07111">
              <w:rPr>
                <w:sz w:val="26"/>
                <w:szCs w:val="26"/>
              </w:rPr>
              <w:t>Lớp 11A1 học 1 tiết tự chọn</w:t>
            </w:r>
            <w:r w:rsidR="000D0530" w:rsidRPr="00A07111">
              <w:rPr>
                <w:sz w:val="26"/>
                <w:szCs w:val="26"/>
              </w:rPr>
              <w:t xml:space="preserve"> nâng cao</w:t>
            </w:r>
          </w:p>
        </w:tc>
      </w:tr>
      <w:tr w:rsidR="00294EA0" w:rsidRPr="00A07111" w:rsidTr="00D727B7">
        <w:trPr>
          <w:jc w:val="center"/>
        </w:trPr>
        <w:tc>
          <w:tcPr>
            <w:tcW w:w="795" w:type="dxa"/>
            <w:vMerge/>
            <w:vAlign w:val="center"/>
          </w:tcPr>
          <w:p w:rsidR="007C3A05" w:rsidRPr="00A07111" w:rsidRDefault="007C3A05" w:rsidP="00A07111">
            <w:pPr>
              <w:pStyle w:val="Cau"/>
              <w:spacing w:before="0" w:line="276" w:lineRule="auto"/>
              <w:ind w:firstLine="0"/>
              <w:jc w:val="center"/>
              <w:rPr>
                <w:sz w:val="26"/>
                <w:szCs w:val="26"/>
              </w:rPr>
            </w:pPr>
          </w:p>
        </w:tc>
        <w:tc>
          <w:tcPr>
            <w:tcW w:w="1048"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II</w:t>
            </w:r>
          </w:p>
        </w:tc>
        <w:tc>
          <w:tcPr>
            <w:tcW w:w="2453" w:type="dxa"/>
            <w:vAlign w:val="center"/>
          </w:tcPr>
          <w:p w:rsidR="007C3A05" w:rsidRPr="00A07111" w:rsidRDefault="007C3A05" w:rsidP="00A07111">
            <w:pPr>
              <w:spacing w:line="276" w:lineRule="auto"/>
              <w:jc w:val="center"/>
              <w:rPr>
                <w:sz w:val="26"/>
                <w:szCs w:val="26"/>
              </w:rPr>
            </w:pPr>
            <w:r w:rsidRPr="00A07111">
              <w:rPr>
                <w:sz w:val="26"/>
                <w:szCs w:val="26"/>
              </w:rPr>
              <w:t>3</w:t>
            </w:r>
          </w:p>
        </w:tc>
        <w:tc>
          <w:tcPr>
            <w:tcW w:w="2126" w:type="dxa"/>
            <w:vAlign w:val="center"/>
          </w:tcPr>
          <w:p w:rsidR="007C3A05" w:rsidRPr="00A07111" w:rsidRDefault="00261A72" w:rsidP="00A07111">
            <w:pPr>
              <w:pStyle w:val="Cau"/>
              <w:spacing w:before="0" w:line="276" w:lineRule="auto"/>
              <w:ind w:firstLine="0"/>
              <w:jc w:val="center"/>
              <w:rPr>
                <w:sz w:val="26"/>
                <w:szCs w:val="26"/>
              </w:rPr>
            </w:pPr>
            <w:r w:rsidRPr="00A07111">
              <w:rPr>
                <w:sz w:val="26"/>
                <w:szCs w:val="26"/>
              </w:rPr>
              <w:t>0</w:t>
            </w:r>
          </w:p>
        </w:tc>
        <w:tc>
          <w:tcPr>
            <w:tcW w:w="1516" w:type="dxa"/>
            <w:vAlign w:val="center"/>
          </w:tcPr>
          <w:p w:rsidR="007C3A05" w:rsidRPr="00A07111" w:rsidRDefault="00261A72" w:rsidP="00A07111">
            <w:pPr>
              <w:pStyle w:val="Cau"/>
              <w:spacing w:before="0" w:line="276" w:lineRule="auto"/>
              <w:ind w:firstLine="0"/>
              <w:jc w:val="center"/>
              <w:rPr>
                <w:sz w:val="26"/>
                <w:szCs w:val="26"/>
              </w:rPr>
            </w:pPr>
            <w:r w:rsidRPr="00A07111">
              <w:rPr>
                <w:sz w:val="26"/>
                <w:szCs w:val="26"/>
              </w:rPr>
              <w:t>3</w:t>
            </w:r>
          </w:p>
        </w:tc>
        <w:tc>
          <w:tcPr>
            <w:tcW w:w="1772" w:type="dxa"/>
            <w:vAlign w:val="center"/>
          </w:tcPr>
          <w:p w:rsidR="000D0530" w:rsidRPr="00A07111" w:rsidRDefault="00261A72" w:rsidP="00A07111">
            <w:pPr>
              <w:pStyle w:val="Cau"/>
              <w:spacing w:before="0" w:line="276" w:lineRule="auto"/>
              <w:ind w:firstLine="0"/>
              <w:jc w:val="center"/>
              <w:rPr>
                <w:sz w:val="26"/>
                <w:szCs w:val="26"/>
              </w:rPr>
            </w:pPr>
            <w:r w:rsidRPr="00A07111">
              <w:rPr>
                <w:sz w:val="26"/>
                <w:szCs w:val="26"/>
              </w:rPr>
              <w:t>Lớp 11A1 học 1 tiết tự chọn</w:t>
            </w:r>
            <w:r w:rsidR="00D727B7" w:rsidRPr="00A07111">
              <w:rPr>
                <w:sz w:val="26"/>
                <w:szCs w:val="26"/>
              </w:rPr>
              <w:t xml:space="preserve"> </w:t>
            </w:r>
            <w:r w:rsidR="000D0530" w:rsidRPr="00A07111">
              <w:rPr>
                <w:sz w:val="26"/>
                <w:szCs w:val="26"/>
              </w:rPr>
              <w:t>bám sát</w:t>
            </w:r>
          </w:p>
        </w:tc>
      </w:tr>
      <w:tr w:rsidR="00294EA0" w:rsidRPr="00A07111" w:rsidTr="00D727B7">
        <w:trPr>
          <w:jc w:val="center"/>
        </w:trPr>
        <w:tc>
          <w:tcPr>
            <w:tcW w:w="795" w:type="dxa"/>
            <w:vMerge w:val="restart"/>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12</w:t>
            </w:r>
          </w:p>
        </w:tc>
        <w:tc>
          <w:tcPr>
            <w:tcW w:w="1048"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I</w:t>
            </w:r>
          </w:p>
        </w:tc>
        <w:tc>
          <w:tcPr>
            <w:tcW w:w="2453" w:type="dxa"/>
            <w:vAlign w:val="center"/>
          </w:tcPr>
          <w:p w:rsidR="007C3A05" w:rsidRPr="00A07111" w:rsidRDefault="00BD70F6" w:rsidP="00A07111">
            <w:pPr>
              <w:spacing w:line="276" w:lineRule="auto"/>
              <w:jc w:val="center"/>
              <w:rPr>
                <w:sz w:val="26"/>
                <w:szCs w:val="26"/>
              </w:rPr>
            </w:pPr>
            <w:r w:rsidRPr="00A07111">
              <w:rPr>
                <w:sz w:val="26"/>
                <w:szCs w:val="26"/>
              </w:rPr>
              <w:t>4</w:t>
            </w:r>
          </w:p>
        </w:tc>
        <w:tc>
          <w:tcPr>
            <w:tcW w:w="2126"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0</w:t>
            </w:r>
          </w:p>
        </w:tc>
        <w:tc>
          <w:tcPr>
            <w:tcW w:w="1516" w:type="dxa"/>
            <w:vAlign w:val="center"/>
          </w:tcPr>
          <w:p w:rsidR="007C3A05" w:rsidRPr="00A07111" w:rsidRDefault="00BD70F6" w:rsidP="00A07111">
            <w:pPr>
              <w:pStyle w:val="Cau"/>
              <w:spacing w:before="0" w:line="276" w:lineRule="auto"/>
              <w:ind w:firstLine="0"/>
              <w:jc w:val="center"/>
              <w:rPr>
                <w:sz w:val="26"/>
                <w:szCs w:val="26"/>
              </w:rPr>
            </w:pPr>
            <w:r w:rsidRPr="00A07111">
              <w:rPr>
                <w:sz w:val="26"/>
                <w:szCs w:val="26"/>
              </w:rPr>
              <w:t>4</w:t>
            </w:r>
          </w:p>
        </w:tc>
        <w:tc>
          <w:tcPr>
            <w:tcW w:w="1772" w:type="dxa"/>
            <w:vAlign w:val="center"/>
          </w:tcPr>
          <w:p w:rsidR="007C3A05" w:rsidRPr="00A07111" w:rsidRDefault="007C3A05" w:rsidP="00A07111">
            <w:pPr>
              <w:pStyle w:val="Cau"/>
              <w:spacing w:before="0" w:line="276" w:lineRule="auto"/>
              <w:ind w:firstLine="0"/>
              <w:jc w:val="center"/>
              <w:rPr>
                <w:sz w:val="26"/>
                <w:szCs w:val="26"/>
              </w:rPr>
            </w:pPr>
          </w:p>
        </w:tc>
      </w:tr>
      <w:tr w:rsidR="00294EA0" w:rsidRPr="00A07111" w:rsidTr="00D727B7">
        <w:trPr>
          <w:jc w:val="center"/>
        </w:trPr>
        <w:tc>
          <w:tcPr>
            <w:tcW w:w="795" w:type="dxa"/>
            <w:vMerge/>
          </w:tcPr>
          <w:p w:rsidR="007C3A05" w:rsidRPr="00A07111" w:rsidRDefault="007C3A05" w:rsidP="00A07111">
            <w:pPr>
              <w:pStyle w:val="Cau"/>
              <w:spacing w:before="0" w:line="276" w:lineRule="auto"/>
              <w:ind w:firstLine="0"/>
              <w:rPr>
                <w:sz w:val="26"/>
                <w:szCs w:val="26"/>
              </w:rPr>
            </w:pPr>
          </w:p>
        </w:tc>
        <w:tc>
          <w:tcPr>
            <w:tcW w:w="1048" w:type="dxa"/>
            <w:vAlign w:val="center"/>
          </w:tcPr>
          <w:p w:rsidR="007C3A05" w:rsidRPr="00A07111" w:rsidRDefault="007C3A05" w:rsidP="00A07111">
            <w:pPr>
              <w:pStyle w:val="Cau"/>
              <w:spacing w:before="0" w:line="276" w:lineRule="auto"/>
              <w:ind w:firstLine="0"/>
              <w:jc w:val="center"/>
              <w:rPr>
                <w:sz w:val="26"/>
                <w:szCs w:val="26"/>
              </w:rPr>
            </w:pPr>
            <w:r w:rsidRPr="00A07111">
              <w:rPr>
                <w:sz w:val="26"/>
                <w:szCs w:val="26"/>
              </w:rPr>
              <w:t>II</w:t>
            </w:r>
          </w:p>
        </w:tc>
        <w:tc>
          <w:tcPr>
            <w:tcW w:w="2453" w:type="dxa"/>
            <w:vAlign w:val="center"/>
          </w:tcPr>
          <w:p w:rsidR="007C3A05" w:rsidRPr="00A07111" w:rsidRDefault="007C3A05" w:rsidP="00A07111">
            <w:pPr>
              <w:spacing w:line="276" w:lineRule="auto"/>
              <w:jc w:val="center"/>
              <w:rPr>
                <w:sz w:val="26"/>
                <w:szCs w:val="26"/>
              </w:rPr>
            </w:pPr>
            <w:r w:rsidRPr="00A07111">
              <w:rPr>
                <w:sz w:val="26"/>
                <w:szCs w:val="26"/>
              </w:rPr>
              <w:t>3</w:t>
            </w:r>
          </w:p>
        </w:tc>
        <w:tc>
          <w:tcPr>
            <w:tcW w:w="2126" w:type="dxa"/>
            <w:vAlign w:val="center"/>
          </w:tcPr>
          <w:p w:rsidR="007C3A05" w:rsidRPr="00A07111" w:rsidRDefault="00BD70F6" w:rsidP="00A07111">
            <w:pPr>
              <w:pStyle w:val="Cau"/>
              <w:spacing w:before="0" w:line="276" w:lineRule="auto"/>
              <w:ind w:firstLine="0"/>
              <w:jc w:val="center"/>
              <w:rPr>
                <w:sz w:val="26"/>
                <w:szCs w:val="26"/>
              </w:rPr>
            </w:pPr>
            <w:r w:rsidRPr="00A07111">
              <w:rPr>
                <w:sz w:val="26"/>
                <w:szCs w:val="26"/>
              </w:rPr>
              <w:t>1</w:t>
            </w:r>
          </w:p>
        </w:tc>
        <w:tc>
          <w:tcPr>
            <w:tcW w:w="1516" w:type="dxa"/>
            <w:vAlign w:val="center"/>
          </w:tcPr>
          <w:p w:rsidR="007C3A05" w:rsidRPr="00A07111" w:rsidRDefault="00BD70F6" w:rsidP="00A07111">
            <w:pPr>
              <w:pStyle w:val="Cau"/>
              <w:spacing w:before="0" w:line="276" w:lineRule="auto"/>
              <w:ind w:firstLine="0"/>
              <w:jc w:val="center"/>
              <w:rPr>
                <w:sz w:val="26"/>
                <w:szCs w:val="26"/>
              </w:rPr>
            </w:pPr>
            <w:r w:rsidRPr="00A07111">
              <w:rPr>
                <w:sz w:val="26"/>
                <w:szCs w:val="26"/>
              </w:rPr>
              <w:t>4</w:t>
            </w:r>
          </w:p>
        </w:tc>
        <w:tc>
          <w:tcPr>
            <w:tcW w:w="1772" w:type="dxa"/>
            <w:vAlign w:val="center"/>
          </w:tcPr>
          <w:p w:rsidR="007C3A05" w:rsidRPr="00A07111" w:rsidRDefault="007C3A05" w:rsidP="00A07111">
            <w:pPr>
              <w:pStyle w:val="Cau"/>
              <w:spacing w:before="0" w:line="276" w:lineRule="auto"/>
              <w:ind w:firstLine="0"/>
              <w:jc w:val="center"/>
              <w:rPr>
                <w:sz w:val="26"/>
                <w:szCs w:val="26"/>
              </w:rPr>
            </w:pPr>
          </w:p>
        </w:tc>
      </w:tr>
    </w:tbl>
    <w:p w:rsidR="00DF62B0" w:rsidRPr="00674D2E" w:rsidRDefault="00C53053" w:rsidP="00A07111">
      <w:pPr>
        <w:pStyle w:val="Cau"/>
        <w:spacing w:before="0" w:line="276" w:lineRule="auto"/>
        <w:jc w:val="left"/>
        <w:rPr>
          <w:b/>
          <w:sz w:val="26"/>
          <w:szCs w:val="26"/>
          <w:highlight w:val="white"/>
        </w:rPr>
      </w:pPr>
      <w:r w:rsidRPr="00674D2E">
        <w:rPr>
          <w:b/>
          <w:sz w:val="26"/>
          <w:szCs w:val="26"/>
          <w:highlight w:val="white"/>
        </w:rPr>
        <w:t>2</w:t>
      </w:r>
      <w:r w:rsidR="00DF62B0" w:rsidRPr="00674D2E">
        <w:rPr>
          <w:b/>
          <w:sz w:val="26"/>
          <w:szCs w:val="26"/>
          <w:highlight w:val="white"/>
        </w:rPr>
        <w:t>. Thực hiện dạy học theo chủ đề tích</w:t>
      </w:r>
      <w:r w:rsidR="00CB12C7" w:rsidRPr="00674D2E">
        <w:rPr>
          <w:b/>
          <w:sz w:val="26"/>
          <w:szCs w:val="26"/>
          <w:highlight w:val="white"/>
        </w:rPr>
        <w:t xml:space="preserve"> hợ</w:t>
      </w:r>
      <w:r w:rsidR="007A5410" w:rsidRPr="00674D2E">
        <w:rPr>
          <w:b/>
          <w:sz w:val="26"/>
          <w:szCs w:val="26"/>
          <w:highlight w:val="white"/>
        </w:rPr>
        <w:t>p</w:t>
      </w:r>
    </w:p>
    <w:p w:rsidR="005038DF" w:rsidRPr="00A07111" w:rsidRDefault="00C53053" w:rsidP="00A07111">
      <w:pPr>
        <w:pStyle w:val="Cau"/>
        <w:numPr>
          <w:ilvl w:val="0"/>
          <w:numId w:val="19"/>
        </w:numPr>
        <w:spacing w:before="0" w:line="276" w:lineRule="auto"/>
        <w:ind w:left="0" w:firstLine="426"/>
        <w:rPr>
          <w:sz w:val="26"/>
          <w:szCs w:val="26"/>
        </w:rPr>
      </w:pPr>
      <w:r w:rsidRPr="00A07111">
        <w:rPr>
          <w:sz w:val="26"/>
          <w:szCs w:val="26"/>
        </w:rPr>
        <w:t>Trong năm học 201</w:t>
      </w:r>
      <w:r w:rsidR="00261A72" w:rsidRPr="00A07111">
        <w:rPr>
          <w:sz w:val="26"/>
          <w:szCs w:val="26"/>
        </w:rPr>
        <w:t>8</w:t>
      </w:r>
      <w:r w:rsidRPr="00A07111">
        <w:rPr>
          <w:sz w:val="26"/>
          <w:szCs w:val="26"/>
        </w:rPr>
        <w:t>-201</w:t>
      </w:r>
      <w:r w:rsidR="00261A72" w:rsidRPr="00A07111">
        <w:rPr>
          <w:sz w:val="26"/>
          <w:szCs w:val="26"/>
        </w:rPr>
        <w:t>9</w:t>
      </w:r>
      <w:r w:rsidRPr="00A07111">
        <w:rPr>
          <w:sz w:val="26"/>
          <w:szCs w:val="26"/>
        </w:rPr>
        <w:t>, tổ</w:t>
      </w:r>
      <w:r w:rsidR="0012684C" w:rsidRPr="00A07111">
        <w:rPr>
          <w:sz w:val="26"/>
          <w:szCs w:val="26"/>
        </w:rPr>
        <w:t xml:space="preserve"> Toán</w:t>
      </w:r>
      <w:r w:rsidRPr="00A07111">
        <w:rPr>
          <w:sz w:val="26"/>
          <w:szCs w:val="26"/>
        </w:rPr>
        <w:t xml:space="preserve"> sẽ triển khai thực hiện </w:t>
      </w:r>
      <w:r w:rsidR="007A5410" w:rsidRPr="00A07111">
        <w:rPr>
          <w:sz w:val="26"/>
          <w:szCs w:val="26"/>
        </w:rPr>
        <w:t xml:space="preserve">1 số </w:t>
      </w:r>
      <w:r w:rsidRPr="00A07111">
        <w:rPr>
          <w:sz w:val="26"/>
          <w:szCs w:val="26"/>
        </w:rPr>
        <w:t>tiết học theo hướng tích hợp như</w:t>
      </w:r>
      <w:r w:rsidR="007A5410" w:rsidRPr="00A07111">
        <w:rPr>
          <w:sz w:val="26"/>
          <w:szCs w:val="26"/>
        </w:rPr>
        <w:t xml:space="preserve"> </w:t>
      </w:r>
      <w:r w:rsidRPr="00A07111">
        <w:rPr>
          <w:sz w:val="26"/>
          <w:szCs w:val="26"/>
        </w:rPr>
        <w:t xml:space="preserve"> </w:t>
      </w:r>
      <w:r w:rsidR="007A5410" w:rsidRPr="00A07111">
        <w:rPr>
          <w:sz w:val="26"/>
          <w:szCs w:val="26"/>
        </w:rPr>
        <w:t>“Ý nghĩa Hình học của đạo hàm” trong chương trình Giải tích 11 (</w:t>
      </w:r>
      <w:r w:rsidRPr="00A07111">
        <w:rPr>
          <w:sz w:val="26"/>
          <w:szCs w:val="26"/>
        </w:rPr>
        <w:t xml:space="preserve">kết hợp với </w:t>
      </w:r>
      <w:r w:rsidR="007A5410" w:rsidRPr="00A07111">
        <w:rPr>
          <w:sz w:val="26"/>
          <w:szCs w:val="26"/>
        </w:rPr>
        <w:t xml:space="preserve">môn Lý); “Ứng dụng của hàm số lũy thừa” trong chương trình Giải tích 12 (kết hợp với môn </w:t>
      </w:r>
      <w:r w:rsidR="00674D2E">
        <w:rPr>
          <w:sz w:val="26"/>
          <w:szCs w:val="26"/>
        </w:rPr>
        <w:t>Hóa,</w:t>
      </w:r>
      <w:r w:rsidR="00EF255C" w:rsidRPr="00A07111">
        <w:rPr>
          <w:sz w:val="26"/>
          <w:szCs w:val="26"/>
        </w:rPr>
        <w:t xml:space="preserve"> môn </w:t>
      </w:r>
      <w:r w:rsidR="007A5410" w:rsidRPr="00A07111">
        <w:rPr>
          <w:sz w:val="26"/>
          <w:szCs w:val="26"/>
        </w:rPr>
        <w:t>Sinh)</w:t>
      </w:r>
      <w:r w:rsidRPr="00A07111">
        <w:rPr>
          <w:sz w:val="26"/>
          <w:szCs w:val="26"/>
        </w:rPr>
        <w:t>.</w:t>
      </w:r>
      <w:r w:rsidR="00DF5C2E" w:rsidRPr="00A07111">
        <w:rPr>
          <w:sz w:val="26"/>
          <w:szCs w:val="26"/>
        </w:rPr>
        <w:t xml:space="preserve"> </w:t>
      </w:r>
    </w:p>
    <w:p w:rsidR="00B42720" w:rsidRPr="00674D2E" w:rsidRDefault="007131AF" w:rsidP="00674D2E">
      <w:pPr>
        <w:pStyle w:val="Cau"/>
        <w:spacing w:before="0" w:line="276" w:lineRule="auto"/>
        <w:ind w:left="426" w:firstLine="294"/>
        <w:rPr>
          <w:b/>
          <w:sz w:val="26"/>
          <w:szCs w:val="26"/>
        </w:rPr>
      </w:pPr>
      <w:r w:rsidRPr="00674D2E">
        <w:rPr>
          <w:b/>
          <w:sz w:val="26"/>
          <w:szCs w:val="26"/>
        </w:rPr>
        <w:t>3</w:t>
      </w:r>
      <w:r w:rsidR="00DF62B0" w:rsidRPr="00674D2E">
        <w:rPr>
          <w:b/>
          <w:sz w:val="26"/>
          <w:szCs w:val="26"/>
        </w:rPr>
        <w:t xml:space="preserve">. </w:t>
      </w:r>
      <w:r w:rsidR="00B42720" w:rsidRPr="00674D2E">
        <w:rPr>
          <w:b/>
          <w:sz w:val="26"/>
          <w:szCs w:val="26"/>
        </w:rPr>
        <w:t>Dạy học 2 buổi/ ngày</w:t>
      </w:r>
    </w:p>
    <w:p w:rsidR="007131AF" w:rsidRPr="00A07111" w:rsidRDefault="007131AF" w:rsidP="00A07111">
      <w:pPr>
        <w:pStyle w:val="Cau"/>
        <w:numPr>
          <w:ilvl w:val="0"/>
          <w:numId w:val="19"/>
        </w:numPr>
        <w:spacing w:before="0" w:line="276" w:lineRule="auto"/>
        <w:ind w:left="0" w:firstLine="426"/>
        <w:rPr>
          <w:sz w:val="26"/>
          <w:szCs w:val="26"/>
        </w:rPr>
      </w:pPr>
      <w:r w:rsidRPr="00A07111">
        <w:rPr>
          <w:sz w:val="26"/>
          <w:szCs w:val="26"/>
        </w:rPr>
        <w:t xml:space="preserve">Căn cứ công văn số 3005/GDĐT-GDTrH ngày 6 tháng 9 năm 2016 về hướng dẫn cụ thể hoạt động chuyên môn trường trung học dạy 02 buổi/ngày của Sở giáo dục và đào tạo TPHCM, tổ </w:t>
      </w:r>
      <w:r w:rsidR="007A5410" w:rsidRPr="00A07111">
        <w:rPr>
          <w:sz w:val="26"/>
          <w:szCs w:val="26"/>
        </w:rPr>
        <w:t>Toán</w:t>
      </w:r>
      <w:r w:rsidRPr="00A07111">
        <w:rPr>
          <w:sz w:val="26"/>
          <w:szCs w:val="26"/>
        </w:rPr>
        <w:t xml:space="preserve"> đã thống nhất kế hoạch dạy môn </w:t>
      </w:r>
      <w:r w:rsidR="007A5410" w:rsidRPr="00A07111">
        <w:rPr>
          <w:sz w:val="26"/>
          <w:szCs w:val="26"/>
        </w:rPr>
        <w:t>Toán</w:t>
      </w:r>
      <w:r w:rsidRPr="00A07111">
        <w:rPr>
          <w:sz w:val="26"/>
          <w:szCs w:val="26"/>
        </w:rPr>
        <w:t xml:space="preserve"> buổi 2 (</w:t>
      </w:r>
      <w:r w:rsidRPr="00674D2E">
        <w:rPr>
          <w:i/>
          <w:sz w:val="26"/>
          <w:szCs w:val="26"/>
        </w:rPr>
        <w:t>kế hoạch giảng dạy chi tiết đính kèm)</w:t>
      </w:r>
      <w:r w:rsidRPr="00A07111">
        <w:rPr>
          <w:sz w:val="26"/>
          <w:szCs w:val="26"/>
        </w:rPr>
        <w:t xml:space="preserve"> </w:t>
      </w:r>
      <w:r w:rsidR="007A5410" w:rsidRPr="00A07111">
        <w:rPr>
          <w:sz w:val="26"/>
          <w:szCs w:val="26"/>
        </w:rPr>
        <w:t xml:space="preserve">với số tiết cụ thể </w:t>
      </w:r>
      <w:r w:rsidRPr="00A07111">
        <w:rPr>
          <w:sz w:val="26"/>
          <w:szCs w:val="26"/>
        </w:rPr>
        <w:t xml:space="preserve">như sau: </w:t>
      </w:r>
    </w:p>
    <w:p w:rsidR="00BD70F6" w:rsidRPr="00A07111" w:rsidRDefault="00BD70F6" w:rsidP="00A07111">
      <w:pPr>
        <w:autoSpaceDE w:val="0"/>
        <w:autoSpaceDN w:val="0"/>
        <w:adjustRightInd w:val="0"/>
        <w:spacing w:line="276" w:lineRule="auto"/>
        <w:ind w:firstLine="720"/>
        <w:rPr>
          <w:spacing w:val="-4"/>
          <w:sz w:val="26"/>
          <w:szCs w:val="26"/>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025"/>
        <w:gridCol w:w="2348"/>
        <w:gridCol w:w="2041"/>
        <w:gridCol w:w="1472"/>
        <w:gridCol w:w="1889"/>
      </w:tblGrid>
      <w:tr w:rsidR="00294EA0" w:rsidRPr="00A07111" w:rsidTr="00D727B7">
        <w:trPr>
          <w:jc w:val="center"/>
        </w:trPr>
        <w:tc>
          <w:tcPr>
            <w:tcW w:w="793" w:type="dxa"/>
          </w:tcPr>
          <w:p w:rsidR="007131AF" w:rsidRPr="00A07111" w:rsidRDefault="007131AF" w:rsidP="00A07111">
            <w:pPr>
              <w:pStyle w:val="Cau"/>
              <w:spacing w:before="0" w:line="276" w:lineRule="auto"/>
              <w:ind w:firstLine="0"/>
              <w:jc w:val="center"/>
              <w:rPr>
                <w:sz w:val="26"/>
                <w:szCs w:val="26"/>
              </w:rPr>
            </w:pPr>
            <w:r w:rsidRPr="00A07111">
              <w:rPr>
                <w:sz w:val="26"/>
                <w:szCs w:val="26"/>
              </w:rPr>
              <w:t>Khối</w:t>
            </w:r>
          </w:p>
        </w:tc>
        <w:tc>
          <w:tcPr>
            <w:tcW w:w="1028" w:type="dxa"/>
          </w:tcPr>
          <w:p w:rsidR="007131AF" w:rsidRPr="00A07111" w:rsidRDefault="007131AF" w:rsidP="00A07111">
            <w:pPr>
              <w:pStyle w:val="Cau"/>
              <w:spacing w:before="0" w:line="276" w:lineRule="auto"/>
              <w:ind w:firstLine="0"/>
              <w:jc w:val="center"/>
              <w:rPr>
                <w:sz w:val="26"/>
                <w:szCs w:val="26"/>
              </w:rPr>
            </w:pPr>
            <w:r w:rsidRPr="00A07111">
              <w:rPr>
                <w:sz w:val="26"/>
                <w:szCs w:val="26"/>
              </w:rPr>
              <w:t>Học kì</w:t>
            </w:r>
          </w:p>
        </w:tc>
        <w:tc>
          <w:tcPr>
            <w:tcW w:w="2360" w:type="dxa"/>
          </w:tcPr>
          <w:p w:rsidR="007131AF" w:rsidRPr="00A07111" w:rsidRDefault="007131AF" w:rsidP="00A07111">
            <w:pPr>
              <w:pStyle w:val="Cau"/>
              <w:spacing w:before="0" w:line="276" w:lineRule="auto"/>
              <w:ind w:firstLine="0"/>
              <w:jc w:val="center"/>
              <w:rPr>
                <w:sz w:val="26"/>
                <w:szCs w:val="26"/>
              </w:rPr>
            </w:pPr>
            <w:r w:rsidRPr="00A07111">
              <w:rPr>
                <w:sz w:val="26"/>
                <w:szCs w:val="26"/>
              </w:rPr>
              <w:t>Buổi 2 bám sát</w:t>
            </w:r>
          </w:p>
        </w:tc>
        <w:tc>
          <w:tcPr>
            <w:tcW w:w="2051" w:type="dxa"/>
          </w:tcPr>
          <w:p w:rsidR="007131AF" w:rsidRPr="00A07111" w:rsidRDefault="007131AF" w:rsidP="00A07111">
            <w:pPr>
              <w:pStyle w:val="Cau"/>
              <w:spacing w:before="0" w:line="276" w:lineRule="auto"/>
              <w:ind w:firstLine="0"/>
              <w:jc w:val="center"/>
              <w:rPr>
                <w:sz w:val="26"/>
                <w:szCs w:val="26"/>
              </w:rPr>
            </w:pPr>
            <w:r w:rsidRPr="00A07111">
              <w:rPr>
                <w:sz w:val="26"/>
                <w:szCs w:val="26"/>
              </w:rPr>
              <w:t>Buổ</w:t>
            </w:r>
            <w:r w:rsidR="00571200" w:rsidRPr="00A07111">
              <w:rPr>
                <w:sz w:val="26"/>
                <w:szCs w:val="26"/>
              </w:rPr>
              <w:t>i 2 nâng cao</w:t>
            </w:r>
          </w:p>
        </w:tc>
        <w:tc>
          <w:tcPr>
            <w:tcW w:w="1477" w:type="dxa"/>
          </w:tcPr>
          <w:p w:rsidR="007131AF" w:rsidRPr="00A07111" w:rsidRDefault="007131AF" w:rsidP="00A07111">
            <w:pPr>
              <w:pStyle w:val="Cau"/>
              <w:spacing w:before="0" w:line="276" w:lineRule="auto"/>
              <w:ind w:firstLine="0"/>
              <w:jc w:val="center"/>
              <w:rPr>
                <w:sz w:val="26"/>
                <w:szCs w:val="26"/>
              </w:rPr>
            </w:pPr>
            <w:r w:rsidRPr="00A07111">
              <w:rPr>
                <w:sz w:val="26"/>
                <w:szCs w:val="26"/>
              </w:rPr>
              <w:t>Tổng cộng</w:t>
            </w:r>
          </w:p>
        </w:tc>
        <w:tc>
          <w:tcPr>
            <w:tcW w:w="1859" w:type="dxa"/>
          </w:tcPr>
          <w:p w:rsidR="007131AF" w:rsidRPr="00A07111" w:rsidRDefault="007131AF" w:rsidP="00A07111">
            <w:pPr>
              <w:pStyle w:val="Cau"/>
              <w:spacing w:before="0" w:line="276" w:lineRule="auto"/>
              <w:ind w:firstLine="0"/>
              <w:jc w:val="center"/>
              <w:rPr>
                <w:sz w:val="26"/>
                <w:szCs w:val="26"/>
              </w:rPr>
            </w:pPr>
            <w:r w:rsidRPr="00A07111">
              <w:rPr>
                <w:sz w:val="26"/>
                <w:szCs w:val="26"/>
              </w:rPr>
              <w:t>Ghi chú</w:t>
            </w:r>
          </w:p>
        </w:tc>
      </w:tr>
      <w:tr w:rsidR="00294EA0" w:rsidRPr="00A07111" w:rsidTr="00D727B7">
        <w:trPr>
          <w:trHeight w:val="377"/>
          <w:jc w:val="center"/>
        </w:trPr>
        <w:tc>
          <w:tcPr>
            <w:tcW w:w="793" w:type="dxa"/>
            <w:vMerge w:val="restart"/>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10</w:t>
            </w:r>
          </w:p>
        </w:tc>
        <w:tc>
          <w:tcPr>
            <w:tcW w:w="1028" w:type="dxa"/>
            <w:vMerge w:val="restart"/>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I</w:t>
            </w:r>
          </w:p>
        </w:tc>
        <w:tc>
          <w:tcPr>
            <w:tcW w:w="2360" w:type="dxa"/>
            <w:vAlign w:val="center"/>
          </w:tcPr>
          <w:p w:rsidR="00DF5C2E" w:rsidRPr="00A07111" w:rsidRDefault="00EF255C" w:rsidP="00A07111">
            <w:pPr>
              <w:pStyle w:val="Cau"/>
              <w:spacing w:before="0" w:line="276" w:lineRule="auto"/>
              <w:ind w:firstLine="0"/>
              <w:jc w:val="center"/>
              <w:rPr>
                <w:sz w:val="26"/>
                <w:szCs w:val="26"/>
              </w:rPr>
            </w:pPr>
            <w:r w:rsidRPr="00A07111">
              <w:rPr>
                <w:sz w:val="26"/>
                <w:szCs w:val="26"/>
              </w:rPr>
              <w:t>0</w:t>
            </w:r>
          </w:p>
        </w:tc>
        <w:tc>
          <w:tcPr>
            <w:tcW w:w="2051" w:type="dxa"/>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2</w:t>
            </w:r>
          </w:p>
        </w:tc>
        <w:tc>
          <w:tcPr>
            <w:tcW w:w="1477" w:type="dxa"/>
            <w:vAlign w:val="center"/>
          </w:tcPr>
          <w:p w:rsidR="00DF5C2E" w:rsidRPr="00A07111" w:rsidRDefault="00EF255C" w:rsidP="00A07111">
            <w:pPr>
              <w:pStyle w:val="Cau"/>
              <w:spacing w:before="0" w:line="276" w:lineRule="auto"/>
              <w:ind w:firstLine="0"/>
              <w:jc w:val="center"/>
              <w:rPr>
                <w:sz w:val="26"/>
                <w:szCs w:val="26"/>
              </w:rPr>
            </w:pPr>
            <w:r w:rsidRPr="00A07111">
              <w:rPr>
                <w:sz w:val="26"/>
                <w:szCs w:val="26"/>
              </w:rPr>
              <w:t>2</w:t>
            </w:r>
          </w:p>
        </w:tc>
        <w:tc>
          <w:tcPr>
            <w:tcW w:w="1859" w:type="dxa"/>
            <w:vAlign w:val="center"/>
          </w:tcPr>
          <w:p w:rsidR="00DF5C2E" w:rsidRPr="00A07111" w:rsidRDefault="00EF255C" w:rsidP="00A07111">
            <w:pPr>
              <w:pStyle w:val="Cau"/>
              <w:spacing w:before="0" w:line="276" w:lineRule="auto"/>
              <w:ind w:firstLine="0"/>
              <w:jc w:val="center"/>
              <w:rPr>
                <w:sz w:val="26"/>
                <w:szCs w:val="26"/>
              </w:rPr>
            </w:pPr>
            <w:r w:rsidRPr="00A07111">
              <w:rPr>
                <w:sz w:val="26"/>
                <w:szCs w:val="26"/>
              </w:rPr>
              <w:t>10</w:t>
            </w:r>
            <w:r w:rsidR="00DF5C2E" w:rsidRPr="00A07111">
              <w:rPr>
                <w:sz w:val="26"/>
                <w:szCs w:val="26"/>
              </w:rPr>
              <w:t>A</w:t>
            </w:r>
            <w:r w:rsidRPr="00A07111">
              <w:rPr>
                <w:sz w:val="26"/>
                <w:szCs w:val="26"/>
              </w:rPr>
              <w:t>9</w:t>
            </w:r>
          </w:p>
        </w:tc>
      </w:tr>
      <w:tr w:rsidR="00294EA0" w:rsidRPr="00A07111" w:rsidTr="00D727B7">
        <w:trPr>
          <w:jc w:val="center"/>
        </w:trPr>
        <w:tc>
          <w:tcPr>
            <w:tcW w:w="793" w:type="dxa"/>
            <w:vMerge/>
            <w:vAlign w:val="center"/>
          </w:tcPr>
          <w:p w:rsidR="00DF5C2E" w:rsidRPr="00A07111" w:rsidRDefault="00DF5C2E" w:rsidP="00A07111">
            <w:pPr>
              <w:pStyle w:val="Cau"/>
              <w:spacing w:before="0" w:line="276" w:lineRule="auto"/>
              <w:ind w:firstLine="0"/>
              <w:jc w:val="center"/>
              <w:rPr>
                <w:sz w:val="26"/>
                <w:szCs w:val="26"/>
              </w:rPr>
            </w:pPr>
          </w:p>
        </w:tc>
        <w:tc>
          <w:tcPr>
            <w:tcW w:w="1028" w:type="dxa"/>
            <w:vMerge/>
            <w:vAlign w:val="center"/>
          </w:tcPr>
          <w:p w:rsidR="00DF5C2E" w:rsidRPr="00A07111" w:rsidRDefault="00DF5C2E" w:rsidP="00A07111">
            <w:pPr>
              <w:pStyle w:val="Cau"/>
              <w:spacing w:before="0" w:line="276" w:lineRule="auto"/>
              <w:ind w:firstLine="0"/>
              <w:jc w:val="center"/>
              <w:rPr>
                <w:sz w:val="26"/>
                <w:szCs w:val="26"/>
              </w:rPr>
            </w:pPr>
          </w:p>
        </w:tc>
        <w:tc>
          <w:tcPr>
            <w:tcW w:w="2360" w:type="dxa"/>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2</w:t>
            </w:r>
          </w:p>
        </w:tc>
        <w:tc>
          <w:tcPr>
            <w:tcW w:w="2051" w:type="dxa"/>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0</w:t>
            </w:r>
          </w:p>
        </w:tc>
        <w:tc>
          <w:tcPr>
            <w:tcW w:w="1477" w:type="dxa"/>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2</w:t>
            </w:r>
          </w:p>
        </w:tc>
        <w:tc>
          <w:tcPr>
            <w:tcW w:w="1859" w:type="dxa"/>
            <w:vAlign w:val="center"/>
          </w:tcPr>
          <w:p w:rsidR="00DF5C2E" w:rsidRPr="00A07111" w:rsidRDefault="00EF255C" w:rsidP="00A07111">
            <w:pPr>
              <w:pStyle w:val="Cau"/>
              <w:spacing w:before="0" w:line="276" w:lineRule="auto"/>
              <w:ind w:firstLine="0"/>
              <w:jc w:val="center"/>
              <w:rPr>
                <w:sz w:val="26"/>
                <w:szCs w:val="26"/>
              </w:rPr>
            </w:pPr>
            <w:r w:rsidRPr="00A07111">
              <w:rPr>
                <w:sz w:val="26"/>
                <w:szCs w:val="26"/>
              </w:rPr>
              <w:t>10</w:t>
            </w:r>
            <w:r w:rsidR="00DF5C2E" w:rsidRPr="00A07111">
              <w:rPr>
                <w:sz w:val="26"/>
                <w:szCs w:val="26"/>
              </w:rPr>
              <w:t>A</w:t>
            </w:r>
            <w:r w:rsidRPr="00A07111">
              <w:rPr>
                <w:sz w:val="26"/>
                <w:szCs w:val="26"/>
              </w:rPr>
              <w:t>1</w:t>
            </w:r>
            <w:r w:rsidRPr="00A07111">
              <w:rPr>
                <w:sz w:val="26"/>
                <w:szCs w:val="26"/>
              </w:rPr>
              <w:sym w:font="Symbol" w:char="F0AE"/>
            </w:r>
            <w:r w:rsidRPr="00A07111">
              <w:rPr>
                <w:sz w:val="26"/>
                <w:szCs w:val="26"/>
              </w:rPr>
              <w:t>10A8</w:t>
            </w:r>
          </w:p>
          <w:p w:rsidR="00EF255C" w:rsidRPr="00A07111" w:rsidRDefault="00EF255C" w:rsidP="00A07111">
            <w:pPr>
              <w:pStyle w:val="Cau"/>
              <w:spacing w:before="0" w:line="276" w:lineRule="auto"/>
              <w:ind w:firstLine="0"/>
              <w:jc w:val="center"/>
              <w:rPr>
                <w:sz w:val="26"/>
                <w:szCs w:val="26"/>
              </w:rPr>
            </w:pPr>
            <w:r w:rsidRPr="00A07111">
              <w:rPr>
                <w:sz w:val="26"/>
                <w:szCs w:val="26"/>
              </w:rPr>
              <w:t>10A10</w:t>
            </w:r>
            <w:r w:rsidRPr="00A07111">
              <w:rPr>
                <w:sz w:val="26"/>
                <w:szCs w:val="26"/>
              </w:rPr>
              <w:sym w:font="Symbol" w:char="F0AE"/>
            </w:r>
            <w:r w:rsidRPr="00A07111">
              <w:rPr>
                <w:sz w:val="26"/>
                <w:szCs w:val="26"/>
              </w:rPr>
              <w:t>10A13</w:t>
            </w:r>
          </w:p>
          <w:p w:rsidR="00DF5C2E" w:rsidRPr="00A07111" w:rsidRDefault="00EF255C" w:rsidP="00A07111">
            <w:pPr>
              <w:pStyle w:val="Cau"/>
              <w:spacing w:before="0" w:line="276" w:lineRule="auto"/>
              <w:ind w:firstLine="0"/>
              <w:jc w:val="center"/>
              <w:rPr>
                <w:sz w:val="26"/>
                <w:szCs w:val="26"/>
              </w:rPr>
            </w:pPr>
            <w:r w:rsidRPr="00A07111">
              <w:rPr>
                <w:sz w:val="26"/>
                <w:szCs w:val="26"/>
              </w:rPr>
              <w:t>10</w:t>
            </w:r>
            <w:r w:rsidR="00DF5C2E" w:rsidRPr="00A07111">
              <w:rPr>
                <w:sz w:val="26"/>
                <w:szCs w:val="26"/>
              </w:rPr>
              <w:t>P1</w:t>
            </w:r>
            <w:r w:rsidR="000D0530" w:rsidRPr="00A07111">
              <w:rPr>
                <w:sz w:val="26"/>
                <w:szCs w:val="26"/>
              </w:rPr>
              <w:sym w:font="Symbol" w:char="F0AE"/>
            </w:r>
            <w:r w:rsidRPr="00A07111">
              <w:rPr>
                <w:sz w:val="26"/>
                <w:szCs w:val="26"/>
              </w:rPr>
              <w:t>10</w:t>
            </w:r>
            <w:r w:rsidR="00DF5C2E" w:rsidRPr="00A07111">
              <w:rPr>
                <w:sz w:val="26"/>
                <w:szCs w:val="26"/>
              </w:rPr>
              <w:t>P2</w:t>
            </w:r>
          </w:p>
        </w:tc>
      </w:tr>
      <w:tr w:rsidR="00294EA0" w:rsidRPr="00A07111" w:rsidTr="00D727B7">
        <w:trPr>
          <w:jc w:val="center"/>
        </w:trPr>
        <w:tc>
          <w:tcPr>
            <w:tcW w:w="793" w:type="dxa"/>
            <w:vMerge/>
            <w:vAlign w:val="center"/>
          </w:tcPr>
          <w:p w:rsidR="00DF5C2E" w:rsidRPr="00A07111" w:rsidRDefault="00DF5C2E" w:rsidP="00A07111">
            <w:pPr>
              <w:pStyle w:val="Cau"/>
              <w:spacing w:before="0" w:line="276" w:lineRule="auto"/>
              <w:ind w:firstLine="0"/>
              <w:jc w:val="center"/>
              <w:rPr>
                <w:sz w:val="26"/>
                <w:szCs w:val="26"/>
              </w:rPr>
            </w:pPr>
          </w:p>
        </w:tc>
        <w:tc>
          <w:tcPr>
            <w:tcW w:w="1028" w:type="dxa"/>
            <w:vMerge w:val="restart"/>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II</w:t>
            </w:r>
          </w:p>
        </w:tc>
        <w:tc>
          <w:tcPr>
            <w:tcW w:w="2360" w:type="dxa"/>
            <w:vAlign w:val="center"/>
          </w:tcPr>
          <w:p w:rsidR="00DF5C2E" w:rsidRPr="00A07111" w:rsidRDefault="00EF255C" w:rsidP="00A07111">
            <w:pPr>
              <w:spacing w:line="276" w:lineRule="auto"/>
              <w:jc w:val="center"/>
              <w:rPr>
                <w:sz w:val="26"/>
                <w:szCs w:val="26"/>
              </w:rPr>
            </w:pPr>
            <w:r w:rsidRPr="00A07111">
              <w:rPr>
                <w:sz w:val="26"/>
                <w:szCs w:val="26"/>
              </w:rPr>
              <w:t>0</w:t>
            </w:r>
          </w:p>
        </w:tc>
        <w:tc>
          <w:tcPr>
            <w:tcW w:w="2051" w:type="dxa"/>
            <w:vAlign w:val="center"/>
          </w:tcPr>
          <w:p w:rsidR="00DF5C2E" w:rsidRPr="00A07111" w:rsidRDefault="00DF5C2E" w:rsidP="00A07111">
            <w:pPr>
              <w:spacing w:line="276" w:lineRule="auto"/>
              <w:jc w:val="center"/>
              <w:rPr>
                <w:sz w:val="26"/>
                <w:szCs w:val="26"/>
              </w:rPr>
            </w:pPr>
            <w:r w:rsidRPr="00A07111">
              <w:rPr>
                <w:sz w:val="26"/>
                <w:szCs w:val="26"/>
              </w:rPr>
              <w:t>2</w:t>
            </w:r>
          </w:p>
        </w:tc>
        <w:tc>
          <w:tcPr>
            <w:tcW w:w="1477" w:type="dxa"/>
            <w:vAlign w:val="center"/>
          </w:tcPr>
          <w:p w:rsidR="00DF5C2E" w:rsidRPr="00A07111" w:rsidRDefault="00EF255C" w:rsidP="00A07111">
            <w:pPr>
              <w:spacing w:line="276" w:lineRule="auto"/>
              <w:jc w:val="center"/>
              <w:rPr>
                <w:sz w:val="26"/>
                <w:szCs w:val="26"/>
              </w:rPr>
            </w:pPr>
            <w:r w:rsidRPr="00A07111">
              <w:rPr>
                <w:sz w:val="26"/>
                <w:szCs w:val="26"/>
              </w:rPr>
              <w:t>2</w:t>
            </w:r>
          </w:p>
        </w:tc>
        <w:tc>
          <w:tcPr>
            <w:tcW w:w="1859" w:type="dxa"/>
            <w:vAlign w:val="center"/>
          </w:tcPr>
          <w:p w:rsidR="00DF5C2E" w:rsidRPr="00A07111" w:rsidRDefault="00EF255C" w:rsidP="00A07111">
            <w:pPr>
              <w:pStyle w:val="Cau"/>
              <w:spacing w:before="0" w:line="276" w:lineRule="auto"/>
              <w:ind w:firstLine="0"/>
              <w:jc w:val="center"/>
              <w:rPr>
                <w:sz w:val="26"/>
                <w:szCs w:val="26"/>
              </w:rPr>
            </w:pPr>
            <w:r w:rsidRPr="00A07111">
              <w:rPr>
                <w:sz w:val="26"/>
                <w:szCs w:val="26"/>
              </w:rPr>
              <w:t>10</w:t>
            </w:r>
            <w:r w:rsidR="00DF5C2E" w:rsidRPr="00A07111">
              <w:rPr>
                <w:sz w:val="26"/>
                <w:szCs w:val="26"/>
              </w:rPr>
              <w:t>A</w:t>
            </w:r>
            <w:r w:rsidRPr="00A07111">
              <w:rPr>
                <w:sz w:val="26"/>
                <w:szCs w:val="26"/>
              </w:rPr>
              <w:t>9</w:t>
            </w:r>
          </w:p>
        </w:tc>
      </w:tr>
      <w:tr w:rsidR="00294EA0" w:rsidRPr="00A07111" w:rsidTr="00D727B7">
        <w:trPr>
          <w:trHeight w:val="485"/>
          <w:jc w:val="center"/>
        </w:trPr>
        <w:tc>
          <w:tcPr>
            <w:tcW w:w="793" w:type="dxa"/>
            <w:vMerge/>
            <w:vAlign w:val="center"/>
          </w:tcPr>
          <w:p w:rsidR="000D0530" w:rsidRPr="00A07111" w:rsidRDefault="000D0530" w:rsidP="00A07111">
            <w:pPr>
              <w:pStyle w:val="Cau"/>
              <w:spacing w:before="0" w:line="276" w:lineRule="auto"/>
              <w:ind w:firstLine="0"/>
              <w:jc w:val="center"/>
              <w:rPr>
                <w:sz w:val="26"/>
                <w:szCs w:val="26"/>
              </w:rPr>
            </w:pPr>
          </w:p>
        </w:tc>
        <w:tc>
          <w:tcPr>
            <w:tcW w:w="1028" w:type="dxa"/>
            <w:vMerge/>
            <w:vAlign w:val="center"/>
          </w:tcPr>
          <w:p w:rsidR="000D0530" w:rsidRPr="00A07111" w:rsidRDefault="000D0530" w:rsidP="00A07111">
            <w:pPr>
              <w:pStyle w:val="Cau"/>
              <w:spacing w:before="0" w:line="276" w:lineRule="auto"/>
              <w:ind w:firstLine="0"/>
              <w:jc w:val="center"/>
              <w:rPr>
                <w:sz w:val="26"/>
                <w:szCs w:val="26"/>
              </w:rPr>
            </w:pPr>
          </w:p>
        </w:tc>
        <w:tc>
          <w:tcPr>
            <w:tcW w:w="2360"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0</w:t>
            </w:r>
          </w:p>
        </w:tc>
        <w:tc>
          <w:tcPr>
            <w:tcW w:w="1477"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1859" w:type="dxa"/>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10A1</w:t>
            </w:r>
            <w:r w:rsidRPr="00A07111">
              <w:rPr>
                <w:sz w:val="26"/>
                <w:szCs w:val="26"/>
              </w:rPr>
              <w:sym w:font="Symbol" w:char="F0AE"/>
            </w:r>
            <w:r w:rsidRPr="00A07111">
              <w:rPr>
                <w:sz w:val="26"/>
                <w:szCs w:val="26"/>
              </w:rPr>
              <w:t>10A8</w:t>
            </w:r>
          </w:p>
          <w:p w:rsidR="000D0530" w:rsidRPr="00A07111" w:rsidRDefault="000D0530" w:rsidP="00A07111">
            <w:pPr>
              <w:pStyle w:val="Cau"/>
              <w:spacing w:before="0" w:line="276" w:lineRule="auto"/>
              <w:ind w:firstLine="0"/>
              <w:jc w:val="center"/>
              <w:rPr>
                <w:sz w:val="26"/>
                <w:szCs w:val="26"/>
              </w:rPr>
            </w:pPr>
            <w:r w:rsidRPr="00A07111">
              <w:rPr>
                <w:sz w:val="26"/>
                <w:szCs w:val="26"/>
              </w:rPr>
              <w:lastRenderedPageBreak/>
              <w:t>10A10</w:t>
            </w:r>
            <w:r w:rsidRPr="00A07111">
              <w:rPr>
                <w:sz w:val="26"/>
                <w:szCs w:val="26"/>
              </w:rPr>
              <w:sym w:font="Symbol" w:char="F0AE"/>
            </w:r>
            <w:r w:rsidRPr="00A07111">
              <w:rPr>
                <w:sz w:val="26"/>
                <w:szCs w:val="26"/>
              </w:rPr>
              <w:t>10A13</w:t>
            </w:r>
          </w:p>
          <w:p w:rsidR="000D0530" w:rsidRPr="00A07111" w:rsidRDefault="000D0530" w:rsidP="00A07111">
            <w:pPr>
              <w:pStyle w:val="Cau"/>
              <w:spacing w:before="0" w:line="276" w:lineRule="auto"/>
              <w:ind w:firstLine="0"/>
              <w:jc w:val="center"/>
              <w:rPr>
                <w:sz w:val="26"/>
                <w:szCs w:val="26"/>
              </w:rPr>
            </w:pPr>
            <w:r w:rsidRPr="00A07111">
              <w:rPr>
                <w:sz w:val="26"/>
                <w:szCs w:val="26"/>
              </w:rPr>
              <w:t>10P1</w:t>
            </w:r>
            <w:r w:rsidRPr="00A07111">
              <w:rPr>
                <w:sz w:val="26"/>
                <w:szCs w:val="26"/>
              </w:rPr>
              <w:sym w:font="Symbol" w:char="F0AE"/>
            </w:r>
            <w:r w:rsidRPr="00A07111">
              <w:rPr>
                <w:sz w:val="26"/>
                <w:szCs w:val="26"/>
              </w:rPr>
              <w:t>10P2</w:t>
            </w:r>
          </w:p>
        </w:tc>
      </w:tr>
      <w:tr w:rsidR="00294EA0" w:rsidRPr="00A07111" w:rsidTr="00D727B7">
        <w:trPr>
          <w:jc w:val="center"/>
        </w:trPr>
        <w:tc>
          <w:tcPr>
            <w:tcW w:w="793" w:type="dxa"/>
            <w:vMerge w:val="restart"/>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lastRenderedPageBreak/>
              <w:t>11</w:t>
            </w:r>
          </w:p>
        </w:tc>
        <w:tc>
          <w:tcPr>
            <w:tcW w:w="1028" w:type="dxa"/>
            <w:vMerge w:val="restart"/>
            <w:vAlign w:val="center"/>
          </w:tcPr>
          <w:p w:rsidR="00DF5C2E" w:rsidRPr="00A07111" w:rsidRDefault="00DF5C2E" w:rsidP="00A07111">
            <w:pPr>
              <w:pStyle w:val="Cau"/>
              <w:spacing w:before="0" w:line="276" w:lineRule="auto"/>
              <w:ind w:firstLine="0"/>
              <w:jc w:val="center"/>
              <w:rPr>
                <w:sz w:val="26"/>
                <w:szCs w:val="26"/>
              </w:rPr>
            </w:pPr>
            <w:r w:rsidRPr="00A07111">
              <w:rPr>
                <w:sz w:val="26"/>
                <w:szCs w:val="26"/>
              </w:rPr>
              <w:t>I</w:t>
            </w:r>
          </w:p>
        </w:tc>
        <w:tc>
          <w:tcPr>
            <w:tcW w:w="2360" w:type="dxa"/>
            <w:vAlign w:val="center"/>
          </w:tcPr>
          <w:p w:rsidR="00DF5C2E" w:rsidRPr="00A07111" w:rsidRDefault="000D0530" w:rsidP="00A07111">
            <w:pPr>
              <w:spacing w:line="276" w:lineRule="auto"/>
              <w:jc w:val="center"/>
              <w:rPr>
                <w:sz w:val="26"/>
                <w:szCs w:val="26"/>
              </w:rPr>
            </w:pPr>
            <w:r w:rsidRPr="00A07111">
              <w:rPr>
                <w:sz w:val="26"/>
                <w:szCs w:val="26"/>
              </w:rPr>
              <w:t>0</w:t>
            </w:r>
          </w:p>
        </w:tc>
        <w:tc>
          <w:tcPr>
            <w:tcW w:w="2051" w:type="dxa"/>
            <w:vAlign w:val="center"/>
          </w:tcPr>
          <w:p w:rsidR="00DF5C2E" w:rsidRPr="00A07111" w:rsidRDefault="00DF5C2E" w:rsidP="00A07111">
            <w:pPr>
              <w:spacing w:line="276" w:lineRule="auto"/>
              <w:jc w:val="center"/>
              <w:rPr>
                <w:sz w:val="26"/>
                <w:szCs w:val="26"/>
              </w:rPr>
            </w:pPr>
            <w:r w:rsidRPr="00A07111">
              <w:rPr>
                <w:sz w:val="26"/>
                <w:szCs w:val="26"/>
              </w:rPr>
              <w:t>2</w:t>
            </w:r>
          </w:p>
        </w:tc>
        <w:tc>
          <w:tcPr>
            <w:tcW w:w="1477" w:type="dxa"/>
            <w:vAlign w:val="center"/>
          </w:tcPr>
          <w:p w:rsidR="00DF5C2E" w:rsidRPr="00A07111" w:rsidRDefault="000D0530" w:rsidP="00A07111">
            <w:pPr>
              <w:spacing w:line="276" w:lineRule="auto"/>
              <w:jc w:val="center"/>
              <w:rPr>
                <w:sz w:val="26"/>
                <w:szCs w:val="26"/>
              </w:rPr>
            </w:pPr>
            <w:r w:rsidRPr="00A07111">
              <w:rPr>
                <w:sz w:val="26"/>
                <w:szCs w:val="26"/>
              </w:rPr>
              <w:t>2</w:t>
            </w:r>
          </w:p>
        </w:tc>
        <w:tc>
          <w:tcPr>
            <w:tcW w:w="1859" w:type="dxa"/>
            <w:vAlign w:val="center"/>
          </w:tcPr>
          <w:p w:rsidR="00DF5C2E" w:rsidRPr="00A07111" w:rsidRDefault="000D0530" w:rsidP="00A07111">
            <w:pPr>
              <w:pStyle w:val="Cau"/>
              <w:spacing w:before="0" w:line="276" w:lineRule="auto"/>
              <w:ind w:firstLine="0"/>
              <w:jc w:val="center"/>
              <w:rPr>
                <w:sz w:val="26"/>
                <w:szCs w:val="26"/>
              </w:rPr>
            </w:pPr>
            <w:r w:rsidRPr="00A07111">
              <w:rPr>
                <w:sz w:val="26"/>
                <w:szCs w:val="26"/>
              </w:rPr>
              <w:t>11</w:t>
            </w:r>
            <w:r w:rsidR="00DF5C2E" w:rsidRPr="00A07111">
              <w:rPr>
                <w:sz w:val="26"/>
                <w:szCs w:val="26"/>
              </w:rPr>
              <w:t>A1</w:t>
            </w:r>
          </w:p>
        </w:tc>
      </w:tr>
      <w:tr w:rsidR="00294EA0" w:rsidRPr="00A07111" w:rsidTr="00D727B7">
        <w:trPr>
          <w:trHeight w:val="730"/>
          <w:jc w:val="center"/>
        </w:trPr>
        <w:tc>
          <w:tcPr>
            <w:tcW w:w="793" w:type="dxa"/>
            <w:vMerge/>
            <w:vAlign w:val="center"/>
          </w:tcPr>
          <w:p w:rsidR="000D0530" w:rsidRPr="00A07111" w:rsidRDefault="000D0530" w:rsidP="00A07111">
            <w:pPr>
              <w:pStyle w:val="Cau"/>
              <w:spacing w:before="0" w:line="276" w:lineRule="auto"/>
              <w:ind w:firstLine="0"/>
              <w:jc w:val="center"/>
              <w:rPr>
                <w:sz w:val="26"/>
                <w:szCs w:val="26"/>
              </w:rPr>
            </w:pPr>
          </w:p>
        </w:tc>
        <w:tc>
          <w:tcPr>
            <w:tcW w:w="1028" w:type="dxa"/>
            <w:vMerge/>
            <w:vAlign w:val="center"/>
          </w:tcPr>
          <w:p w:rsidR="000D0530" w:rsidRPr="00A07111" w:rsidRDefault="000D0530" w:rsidP="00A07111">
            <w:pPr>
              <w:pStyle w:val="Cau"/>
              <w:spacing w:before="0" w:line="276" w:lineRule="auto"/>
              <w:ind w:firstLine="0"/>
              <w:jc w:val="center"/>
              <w:rPr>
                <w:sz w:val="26"/>
                <w:szCs w:val="26"/>
              </w:rPr>
            </w:pPr>
          </w:p>
        </w:tc>
        <w:tc>
          <w:tcPr>
            <w:tcW w:w="2360"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0</w:t>
            </w:r>
          </w:p>
        </w:tc>
        <w:tc>
          <w:tcPr>
            <w:tcW w:w="1477"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1859" w:type="dxa"/>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11A2</w:t>
            </w:r>
            <w:r w:rsidRPr="00A07111">
              <w:rPr>
                <w:sz w:val="26"/>
                <w:szCs w:val="26"/>
              </w:rPr>
              <w:sym w:font="Symbol" w:char="F0AE"/>
            </w:r>
            <w:r w:rsidRPr="00A07111">
              <w:rPr>
                <w:sz w:val="26"/>
                <w:szCs w:val="26"/>
              </w:rPr>
              <w:t>11A13</w:t>
            </w:r>
          </w:p>
          <w:p w:rsidR="000D0530" w:rsidRPr="00A07111" w:rsidRDefault="000D0530" w:rsidP="00A07111">
            <w:pPr>
              <w:pStyle w:val="Cau"/>
              <w:spacing w:before="0" w:line="276" w:lineRule="auto"/>
              <w:ind w:firstLine="0"/>
              <w:jc w:val="center"/>
              <w:rPr>
                <w:sz w:val="26"/>
                <w:szCs w:val="26"/>
              </w:rPr>
            </w:pPr>
            <w:r w:rsidRPr="00A07111">
              <w:rPr>
                <w:sz w:val="26"/>
                <w:szCs w:val="26"/>
              </w:rPr>
              <w:t>11P1</w:t>
            </w:r>
            <w:r w:rsidRPr="00A07111">
              <w:rPr>
                <w:sz w:val="26"/>
                <w:szCs w:val="26"/>
              </w:rPr>
              <w:sym w:font="Symbol" w:char="F0AE"/>
            </w:r>
            <w:r w:rsidRPr="00A07111">
              <w:rPr>
                <w:sz w:val="26"/>
                <w:szCs w:val="26"/>
              </w:rPr>
              <w:t>11P2</w:t>
            </w:r>
          </w:p>
        </w:tc>
      </w:tr>
      <w:tr w:rsidR="00294EA0" w:rsidRPr="00A07111" w:rsidTr="00D727B7">
        <w:trPr>
          <w:jc w:val="center"/>
        </w:trPr>
        <w:tc>
          <w:tcPr>
            <w:tcW w:w="793" w:type="dxa"/>
            <w:vMerge/>
            <w:vAlign w:val="center"/>
          </w:tcPr>
          <w:p w:rsidR="000D0530" w:rsidRPr="00A07111" w:rsidRDefault="000D0530" w:rsidP="00A07111">
            <w:pPr>
              <w:pStyle w:val="Cau"/>
              <w:spacing w:before="0" w:line="276" w:lineRule="auto"/>
              <w:ind w:firstLine="0"/>
              <w:jc w:val="center"/>
              <w:rPr>
                <w:sz w:val="26"/>
                <w:szCs w:val="26"/>
              </w:rPr>
            </w:pPr>
          </w:p>
        </w:tc>
        <w:tc>
          <w:tcPr>
            <w:tcW w:w="1028" w:type="dxa"/>
            <w:vMerge w:val="restart"/>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II</w:t>
            </w:r>
          </w:p>
        </w:tc>
        <w:tc>
          <w:tcPr>
            <w:tcW w:w="2360" w:type="dxa"/>
            <w:vAlign w:val="center"/>
          </w:tcPr>
          <w:p w:rsidR="000D0530" w:rsidRPr="00A07111" w:rsidRDefault="000D0530" w:rsidP="00A07111">
            <w:pPr>
              <w:spacing w:line="276" w:lineRule="auto"/>
              <w:jc w:val="center"/>
              <w:rPr>
                <w:sz w:val="26"/>
                <w:szCs w:val="26"/>
              </w:rPr>
            </w:pPr>
            <w:r w:rsidRPr="00A07111">
              <w:rPr>
                <w:sz w:val="26"/>
                <w:szCs w:val="26"/>
              </w:rPr>
              <w:t>0</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1477"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1859" w:type="dxa"/>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11A1</w:t>
            </w:r>
          </w:p>
        </w:tc>
      </w:tr>
      <w:tr w:rsidR="00294EA0" w:rsidRPr="00A07111" w:rsidTr="00D727B7">
        <w:trPr>
          <w:trHeight w:val="440"/>
          <w:jc w:val="center"/>
        </w:trPr>
        <w:tc>
          <w:tcPr>
            <w:tcW w:w="793" w:type="dxa"/>
            <w:vMerge/>
            <w:vAlign w:val="center"/>
          </w:tcPr>
          <w:p w:rsidR="000D0530" w:rsidRPr="00A07111" w:rsidRDefault="000D0530" w:rsidP="00A07111">
            <w:pPr>
              <w:pStyle w:val="Cau"/>
              <w:spacing w:before="0" w:line="276" w:lineRule="auto"/>
              <w:ind w:firstLine="0"/>
              <w:jc w:val="center"/>
              <w:rPr>
                <w:sz w:val="26"/>
                <w:szCs w:val="26"/>
              </w:rPr>
            </w:pPr>
          </w:p>
        </w:tc>
        <w:tc>
          <w:tcPr>
            <w:tcW w:w="1028" w:type="dxa"/>
            <w:vMerge/>
          </w:tcPr>
          <w:p w:rsidR="000D0530" w:rsidRPr="00A07111" w:rsidRDefault="000D0530" w:rsidP="00A07111">
            <w:pPr>
              <w:pStyle w:val="Cau"/>
              <w:spacing w:before="0" w:line="276" w:lineRule="auto"/>
              <w:ind w:firstLine="0"/>
              <w:jc w:val="center"/>
              <w:rPr>
                <w:sz w:val="26"/>
                <w:szCs w:val="26"/>
              </w:rPr>
            </w:pPr>
          </w:p>
        </w:tc>
        <w:tc>
          <w:tcPr>
            <w:tcW w:w="2360"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0</w:t>
            </w:r>
          </w:p>
        </w:tc>
        <w:tc>
          <w:tcPr>
            <w:tcW w:w="1477"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1859" w:type="dxa"/>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11A2</w:t>
            </w:r>
            <w:r w:rsidRPr="00A07111">
              <w:rPr>
                <w:sz w:val="26"/>
                <w:szCs w:val="26"/>
              </w:rPr>
              <w:sym w:font="Symbol" w:char="F0AE"/>
            </w:r>
            <w:r w:rsidRPr="00A07111">
              <w:rPr>
                <w:sz w:val="26"/>
                <w:szCs w:val="26"/>
              </w:rPr>
              <w:t>11A13</w:t>
            </w:r>
          </w:p>
          <w:p w:rsidR="000D0530" w:rsidRPr="00A07111" w:rsidRDefault="000D0530" w:rsidP="00A07111">
            <w:pPr>
              <w:pStyle w:val="Cau"/>
              <w:spacing w:before="0" w:line="276" w:lineRule="auto"/>
              <w:ind w:firstLine="0"/>
              <w:jc w:val="center"/>
              <w:rPr>
                <w:sz w:val="26"/>
                <w:szCs w:val="26"/>
              </w:rPr>
            </w:pPr>
            <w:r w:rsidRPr="00A07111">
              <w:rPr>
                <w:sz w:val="26"/>
                <w:szCs w:val="26"/>
              </w:rPr>
              <w:t>11P1</w:t>
            </w:r>
            <w:r w:rsidRPr="00A07111">
              <w:rPr>
                <w:sz w:val="26"/>
                <w:szCs w:val="26"/>
              </w:rPr>
              <w:sym w:font="Symbol" w:char="F0AE"/>
            </w:r>
            <w:r w:rsidRPr="00A07111">
              <w:rPr>
                <w:sz w:val="26"/>
                <w:szCs w:val="26"/>
              </w:rPr>
              <w:t>11P2</w:t>
            </w:r>
          </w:p>
        </w:tc>
      </w:tr>
      <w:tr w:rsidR="00294EA0" w:rsidRPr="00A07111" w:rsidTr="00D727B7">
        <w:trPr>
          <w:jc w:val="center"/>
        </w:trPr>
        <w:tc>
          <w:tcPr>
            <w:tcW w:w="793" w:type="dxa"/>
            <w:vMerge w:val="restart"/>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12</w:t>
            </w:r>
          </w:p>
        </w:tc>
        <w:tc>
          <w:tcPr>
            <w:tcW w:w="1028" w:type="dxa"/>
            <w:vMerge w:val="restart"/>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I</w:t>
            </w:r>
          </w:p>
        </w:tc>
        <w:tc>
          <w:tcPr>
            <w:tcW w:w="2360" w:type="dxa"/>
            <w:vAlign w:val="center"/>
          </w:tcPr>
          <w:p w:rsidR="000D0530" w:rsidRPr="00A07111" w:rsidRDefault="00D727B7" w:rsidP="00A07111">
            <w:pPr>
              <w:spacing w:line="276" w:lineRule="auto"/>
              <w:jc w:val="center"/>
              <w:rPr>
                <w:sz w:val="26"/>
                <w:szCs w:val="26"/>
              </w:rPr>
            </w:pPr>
            <w:r w:rsidRPr="00A07111">
              <w:rPr>
                <w:sz w:val="26"/>
                <w:szCs w:val="26"/>
              </w:rPr>
              <w:t>0</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1477" w:type="dxa"/>
            <w:vAlign w:val="center"/>
          </w:tcPr>
          <w:p w:rsidR="000D0530" w:rsidRPr="00A07111" w:rsidRDefault="00D727B7" w:rsidP="00A07111">
            <w:pPr>
              <w:spacing w:line="276" w:lineRule="auto"/>
              <w:jc w:val="center"/>
              <w:rPr>
                <w:sz w:val="26"/>
                <w:szCs w:val="26"/>
              </w:rPr>
            </w:pPr>
            <w:r w:rsidRPr="00A07111">
              <w:rPr>
                <w:sz w:val="26"/>
                <w:szCs w:val="26"/>
              </w:rPr>
              <w:t>2</w:t>
            </w:r>
          </w:p>
        </w:tc>
        <w:tc>
          <w:tcPr>
            <w:tcW w:w="1859" w:type="dxa"/>
            <w:vAlign w:val="center"/>
          </w:tcPr>
          <w:p w:rsidR="000D0530" w:rsidRPr="00A07111" w:rsidRDefault="00D727B7" w:rsidP="00A07111">
            <w:pPr>
              <w:pStyle w:val="Cau"/>
              <w:spacing w:before="0" w:line="276" w:lineRule="auto"/>
              <w:ind w:firstLine="0"/>
              <w:jc w:val="center"/>
              <w:rPr>
                <w:sz w:val="26"/>
                <w:szCs w:val="26"/>
              </w:rPr>
            </w:pPr>
            <w:r w:rsidRPr="00A07111">
              <w:rPr>
                <w:sz w:val="26"/>
                <w:szCs w:val="26"/>
              </w:rPr>
              <w:t>12</w:t>
            </w:r>
            <w:r w:rsidR="000D0530" w:rsidRPr="00A07111">
              <w:rPr>
                <w:sz w:val="26"/>
                <w:szCs w:val="26"/>
              </w:rPr>
              <w:t>A1</w:t>
            </w:r>
          </w:p>
        </w:tc>
      </w:tr>
      <w:tr w:rsidR="00294EA0" w:rsidRPr="00A07111" w:rsidTr="00D727B7">
        <w:trPr>
          <w:jc w:val="center"/>
        </w:trPr>
        <w:tc>
          <w:tcPr>
            <w:tcW w:w="793" w:type="dxa"/>
            <w:vMerge/>
            <w:vAlign w:val="center"/>
          </w:tcPr>
          <w:p w:rsidR="000D0530" w:rsidRPr="00A07111" w:rsidRDefault="000D0530" w:rsidP="00A07111">
            <w:pPr>
              <w:pStyle w:val="Cau"/>
              <w:spacing w:before="0" w:line="276" w:lineRule="auto"/>
              <w:ind w:firstLine="0"/>
              <w:jc w:val="center"/>
              <w:rPr>
                <w:sz w:val="26"/>
                <w:szCs w:val="26"/>
              </w:rPr>
            </w:pPr>
          </w:p>
        </w:tc>
        <w:tc>
          <w:tcPr>
            <w:tcW w:w="1028" w:type="dxa"/>
            <w:vMerge/>
          </w:tcPr>
          <w:p w:rsidR="000D0530" w:rsidRPr="00A07111" w:rsidRDefault="000D0530" w:rsidP="00A07111">
            <w:pPr>
              <w:pStyle w:val="Cau"/>
              <w:spacing w:before="0" w:line="276" w:lineRule="auto"/>
              <w:ind w:firstLine="0"/>
              <w:jc w:val="center"/>
              <w:rPr>
                <w:sz w:val="26"/>
                <w:szCs w:val="26"/>
              </w:rPr>
            </w:pPr>
          </w:p>
        </w:tc>
        <w:tc>
          <w:tcPr>
            <w:tcW w:w="2360" w:type="dxa"/>
            <w:vAlign w:val="center"/>
          </w:tcPr>
          <w:p w:rsidR="000D0530" w:rsidRPr="00A07111" w:rsidRDefault="00D727B7" w:rsidP="00A07111">
            <w:pPr>
              <w:spacing w:line="276" w:lineRule="auto"/>
              <w:jc w:val="center"/>
              <w:rPr>
                <w:sz w:val="26"/>
                <w:szCs w:val="26"/>
              </w:rPr>
            </w:pPr>
            <w:r w:rsidRPr="00A07111">
              <w:rPr>
                <w:sz w:val="26"/>
                <w:szCs w:val="26"/>
              </w:rPr>
              <w:t>2</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0</w:t>
            </w:r>
          </w:p>
        </w:tc>
        <w:tc>
          <w:tcPr>
            <w:tcW w:w="1477" w:type="dxa"/>
            <w:vAlign w:val="center"/>
          </w:tcPr>
          <w:p w:rsidR="000D0530" w:rsidRPr="00A07111" w:rsidRDefault="00D727B7" w:rsidP="00A07111">
            <w:pPr>
              <w:spacing w:line="276" w:lineRule="auto"/>
              <w:jc w:val="center"/>
              <w:rPr>
                <w:sz w:val="26"/>
                <w:szCs w:val="26"/>
              </w:rPr>
            </w:pPr>
            <w:r w:rsidRPr="00A07111">
              <w:rPr>
                <w:sz w:val="26"/>
                <w:szCs w:val="26"/>
              </w:rPr>
              <w:t>2</w:t>
            </w:r>
          </w:p>
        </w:tc>
        <w:tc>
          <w:tcPr>
            <w:tcW w:w="1859" w:type="dxa"/>
            <w:vAlign w:val="center"/>
          </w:tcPr>
          <w:p w:rsidR="000D0530" w:rsidRPr="00A07111" w:rsidRDefault="00D727B7" w:rsidP="00A07111">
            <w:pPr>
              <w:pStyle w:val="Cau"/>
              <w:spacing w:before="0" w:line="276" w:lineRule="auto"/>
              <w:ind w:firstLine="0"/>
              <w:jc w:val="center"/>
              <w:rPr>
                <w:sz w:val="26"/>
                <w:szCs w:val="26"/>
              </w:rPr>
            </w:pPr>
            <w:r w:rsidRPr="00A07111">
              <w:rPr>
                <w:sz w:val="26"/>
                <w:szCs w:val="26"/>
              </w:rPr>
              <w:t>12</w:t>
            </w:r>
            <w:r w:rsidR="000D0530" w:rsidRPr="00A07111">
              <w:rPr>
                <w:sz w:val="26"/>
                <w:szCs w:val="26"/>
              </w:rPr>
              <w:t>A2</w:t>
            </w:r>
            <w:r w:rsidRPr="00A07111">
              <w:rPr>
                <w:sz w:val="26"/>
                <w:szCs w:val="26"/>
              </w:rPr>
              <w:sym w:font="Symbol" w:char="F0AE"/>
            </w:r>
            <w:r w:rsidRPr="00A07111">
              <w:rPr>
                <w:sz w:val="26"/>
                <w:szCs w:val="26"/>
              </w:rPr>
              <w:t>12</w:t>
            </w:r>
            <w:r w:rsidR="000D0530" w:rsidRPr="00A07111">
              <w:rPr>
                <w:sz w:val="26"/>
                <w:szCs w:val="26"/>
              </w:rPr>
              <w:t>A13</w:t>
            </w:r>
          </w:p>
          <w:p w:rsidR="000D0530" w:rsidRPr="00A07111" w:rsidRDefault="00D727B7" w:rsidP="00A07111">
            <w:pPr>
              <w:pStyle w:val="Cau"/>
              <w:spacing w:before="0" w:line="276" w:lineRule="auto"/>
              <w:ind w:firstLine="0"/>
              <w:jc w:val="center"/>
              <w:rPr>
                <w:sz w:val="26"/>
                <w:szCs w:val="26"/>
              </w:rPr>
            </w:pPr>
            <w:r w:rsidRPr="00A07111">
              <w:rPr>
                <w:sz w:val="26"/>
                <w:szCs w:val="26"/>
              </w:rPr>
              <w:t>12</w:t>
            </w:r>
            <w:r w:rsidR="000D0530" w:rsidRPr="00A07111">
              <w:rPr>
                <w:sz w:val="26"/>
                <w:szCs w:val="26"/>
              </w:rPr>
              <w:t>P1</w:t>
            </w:r>
            <w:r w:rsidRPr="00A07111">
              <w:rPr>
                <w:sz w:val="26"/>
                <w:szCs w:val="26"/>
              </w:rPr>
              <w:sym w:font="Symbol" w:char="F0AE"/>
            </w:r>
            <w:r w:rsidRPr="00A07111">
              <w:rPr>
                <w:sz w:val="26"/>
                <w:szCs w:val="26"/>
              </w:rPr>
              <w:t>12</w:t>
            </w:r>
            <w:r w:rsidR="000D0530" w:rsidRPr="00A07111">
              <w:rPr>
                <w:sz w:val="26"/>
                <w:szCs w:val="26"/>
              </w:rPr>
              <w:t>P2</w:t>
            </w:r>
          </w:p>
        </w:tc>
      </w:tr>
      <w:tr w:rsidR="00294EA0" w:rsidRPr="00A07111" w:rsidTr="00D727B7">
        <w:trPr>
          <w:jc w:val="center"/>
        </w:trPr>
        <w:tc>
          <w:tcPr>
            <w:tcW w:w="793" w:type="dxa"/>
            <w:vMerge/>
          </w:tcPr>
          <w:p w:rsidR="000D0530" w:rsidRPr="00A07111" w:rsidRDefault="000D0530" w:rsidP="00A07111">
            <w:pPr>
              <w:pStyle w:val="Cau"/>
              <w:spacing w:before="0" w:line="276" w:lineRule="auto"/>
              <w:ind w:firstLine="0"/>
              <w:rPr>
                <w:sz w:val="26"/>
                <w:szCs w:val="26"/>
              </w:rPr>
            </w:pPr>
          </w:p>
        </w:tc>
        <w:tc>
          <w:tcPr>
            <w:tcW w:w="1028" w:type="dxa"/>
            <w:vMerge w:val="restart"/>
            <w:vAlign w:val="center"/>
          </w:tcPr>
          <w:p w:rsidR="000D0530" w:rsidRPr="00A07111" w:rsidRDefault="000D0530" w:rsidP="00A07111">
            <w:pPr>
              <w:pStyle w:val="Cau"/>
              <w:spacing w:before="0" w:line="276" w:lineRule="auto"/>
              <w:ind w:firstLine="0"/>
              <w:jc w:val="center"/>
              <w:rPr>
                <w:sz w:val="26"/>
                <w:szCs w:val="26"/>
              </w:rPr>
            </w:pPr>
            <w:r w:rsidRPr="00A07111">
              <w:rPr>
                <w:sz w:val="26"/>
                <w:szCs w:val="26"/>
              </w:rPr>
              <w:t>II</w:t>
            </w:r>
          </w:p>
        </w:tc>
        <w:tc>
          <w:tcPr>
            <w:tcW w:w="2360" w:type="dxa"/>
            <w:vAlign w:val="center"/>
          </w:tcPr>
          <w:p w:rsidR="000D0530" w:rsidRPr="00A07111" w:rsidRDefault="00D727B7" w:rsidP="00A07111">
            <w:pPr>
              <w:spacing w:line="276" w:lineRule="auto"/>
              <w:jc w:val="center"/>
              <w:rPr>
                <w:sz w:val="26"/>
                <w:szCs w:val="26"/>
              </w:rPr>
            </w:pPr>
            <w:r w:rsidRPr="00A07111">
              <w:rPr>
                <w:sz w:val="26"/>
                <w:szCs w:val="26"/>
              </w:rPr>
              <w:t>0</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2</w:t>
            </w:r>
          </w:p>
        </w:tc>
        <w:tc>
          <w:tcPr>
            <w:tcW w:w="1477" w:type="dxa"/>
            <w:vAlign w:val="center"/>
          </w:tcPr>
          <w:p w:rsidR="000D0530" w:rsidRPr="00A07111" w:rsidRDefault="00D727B7" w:rsidP="00A07111">
            <w:pPr>
              <w:spacing w:line="276" w:lineRule="auto"/>
              <w:jc w:val="center"/>
              <w:rPr>
                <w:sz w:val="26"/>
                <w:szCs w:val="26"/>
              </w:rPr>
            </w:pPr>
            <w:r w:rsidRPr="00A07111">
              <w:rPr>
                <w:sz w:val="26"/>
                <w:szCs w:val="26"/>
              </w:rPr>
              <w:t>2</w:t>
            </w:r>
          </w:p>
        </w:tc>
        <w:tc>
          <w:tcPr>
            <w:tcW w:w="1859" w:type="dxa"/>
            <w:vAlign w:val="center"/>
          </w:tcPr>
          <w:p w:rsidR="000D0530" w:rsidRPr="00A07111" w:rsidRDefault="00D727B7" w:rsidP="00A07111">
            <w:pPr>
              <w:pStyle w:val="Cau"/>
              <w:spacing w:before="0" w:line="276" w:lineRule="auto"/>
              <w:ind w:firstLine="0"/>
              <w:jc w:val="center"/>
              <w:rPr>
                <w:sz w:val="26"/>
                <w:szCs w:val="26"/>
              </w:rPr>
            </w:pPr>
            <w:r w:rsidRPr="00A07111">
              <w:rPr>
                <w:sz w:val="26"/>
                <w:szCs w:val="26"/>
              </w:rPr>
              <w:t>12</w:t>
            </w:r>
            <w:r w:rsidR="000D0530" w:rsidRPr="00A07111">
              <w:rPr>
                <w:sz w:val="26"/>
                <w:szCs w:val="26"/>
              </w:rPr>
              <w:t>A1</w:t>
            </w:r>
          </w:p>
        </w:tc>
      </w:tr>
      <w:tr w:rsidR="00294EA0" w:rsidRPr="00A07111" w:rsidTr="00D727B7">
        <w:trPr>
          <w:jc w:val="center"/>
        </w:trPr>
        <w:tc>
          <w:tcPr>
            <w:tcW w:w="793" w:type="dxa"/>
            <w:vMerge/>
          </w:tcPr>
          <w:p w:rsidR="00D727B7" w:rsidRPr="00A07111" w:rsidRDefault="00D727B7" w:rsidP="00A07111">
            <w:pPr>
              <w:pStyle w:val="Cau"/>
              <w:spacing w:before="0" w:line="276" w:lineRule="auto"/>
              <w:ind w:firstLine="0"/>
              <w:rPr>
                <w:sz w:val="26"/>
                <w:szCs w:val="26"/>
              </w:rPr>
            </w:pPr>
          </w:p>
        </w:tc>
        <w:tc>
          <w:tcPr>
            <w:tcW w:w="1028" w:type="dxa"/>
            <w:vMerge/>
          </w:tcPr>
          <w:p w:rsidR="00D727B7" w:rsidRPr="00A07111" w:rsidRDefault="00D727B7" w:rsidP="00A07111">
            <w:pPr>
              <w:pStyle w:val="Cau"/>
              <w:spacing w:before="0" w:line="276" w:lineRule="auto"/>
              <w:ind w:firstLine="0"/>
              <w:jc w:val="center"/>
              <w:rPr>
                <w:sz w:val="26"/>
                <w:szCs w:val="26"/>
              </w:rPr>
            </w:pPr>
          </w:p>
        </w:tc>
        <w:tc>
          <w:tcPr>
            <w:tcW w:w="2360" w:type="dxa"/>
            <w:vAlign w:val="center"/>
          </w:tcPr>
          <w:p w:rsidR="00D727B7" w:rsidRPr="00A07111" w:rsidRDefault="00D727B7" w:rsidP="00A07111">
            <w:pPr>
              <w:spacing w:line="276" w:lineRule="auto"/>
              <w:jc w:val="center"/>
              <w:rPr>
                <w:sz w:val="26"/>
                <w:szCs w:val="26"/>
              </w:rPr>
            </w:pPr>
            <w:r w:rsidRPr="00A07111">
              <w:rPr>
                <w:sz w:val="26"/>
                <w:szCs w:val="26"/>
              </w:rPr>
              <w:t>2</w:t>
            </w:r>
          </w:p>
        </w:tc>
        <w:tc>
          <w:tcPr>
            <w:tcW w:w="2051" w:type="dxa"/>
            <w:vAlign w:val="center"/>
          </w:tcPr>
          <w:p w:rsidR="00D727B7" w:rsidRPr="00A07111" w:rsidRDefault="00D727B7" w:rsidP="00A07111">
            <w:pPr>
              <w:spacing w:line="276" w:lineRule="auto"/>
              <w:jc w:val="center"/>
              <w:rPr>
                <w:sz w:val="26"/>
                <w:szCs w:val="26"/>
              </w:rPr>
            </w:pPr>
            <w:r w:rsidRPr="00A07111">
              <w:rPr>
                <w:sz w:val="26"/>
                <w:szCs w:val="26"/>
              </w:rPr>
              <w:t>0</w:t>
            </w:r>
          </w:p>
        </w:tc>
        <w:tc>
          <w:tcPr>
            <w:tcW w:w="1477" w:type="dxa"/>
            <w:vAlign w:val="center"/>
          </w:tcPr>
          <w:p w:rsidR="00D727B7" w:rsidRPr="00A07111" w:rsidRDefault="00D727B7" w:rsidP="00A07111">
            <w:pPr>
              <w:spacing w:line="276" w:lineRule="auto"/>
              <w:jc w:val="center"/>
              <w:rPr>
                <w:sz w:val="26"/>
                <w:szCs w:val="26"/>
              </w:rPr>
            </w:pPr>
            <w:r w:rsidRPr="00A07111">
              <w:rPr>
                <w:sz w:val="26"/>
                <w:szCs w:val="26"/>
              </w:rPr>
              <w:t>2</w:t>
            </w:r>
          </w:p>
        </w:tc>
        <w:tc>
          <w:tcPr>
            <w:tcW w:w="1859" w:type="dxa"/>
            <w:vAlign w:val="center"/>
          </w:tcPr>
          <w:p w:rsidR="00D727B7" w:rsidRPr="00A07111" w:rsidRDefault="00D727B7" w:rsidP="00A07111">
            <w:pPr>
              <w:pStyle w:val="Cau"/>
              <w:spacing w:before="0" w:line="276" w:lineRule="auto"/>
              <w:ind w:firstLine="0"/>
              <w:jc w:val="center"/>
              <w:rPr>
                <w:sz w:val="26"/>
                <w:szCs w:val="26"/>
              </w:rPr>
            </w:pPr>
            <w:r w:rsidRPr="00A07111">
              <w:rPr>
                <w:sz w:val="26"/>
                <w:szCs w:val="26"/>
              </w:rPr>
              <w:t>12A2, 12A6, 12A7</w:t>
            </w:r>
          </w:p>
          <w:p w:rsidR="00D727B7" w:rsidRPr="00A07111" w:rsidRDefault="00D727B7" w:rsidP="00A07111">
            <w:pPr>
              <w:pStyle w:val="Cau"/>
              <w:spacing w:before="0" w:line="276" w:lineRule="auto"/>
              <w:ind w:firstLine="0"/>
              <w:jc w:val="center"/>
              <w:rPr>
                <w:sz w:val="26"/>
                <w:szCs w:val="26"/>
              </w:rPr>
            </w:pPr>
            <w:r w:rsidRPr="00A07111">
              <w:rPr>
                <w:sz w:val="26"/>
                <w:szCs w:val="26"/>
              </w:rPr>
              <w:t>12P1</w:t>
            </w:r>
            <w:r w:rsidRPr="00A07111">
              <w:rPr>
                <w:sz w:val="26"/>
                <w:szCs w:val="26"/>
              </w:rPr>
              <w:sym w:font="Symbol" w:char="F0AE"/>
            </w:r>
            <w:r w:rsidRPr="00A07111">
              <w:rPr>
                <w:sz w:val="26"/>
                <w:szCs w:val="26"/>
              </w:rPr>
              <w:t>12P2</w:t>
            </w:r>
          </w:p>
        </w:tc>
      </w:tr>
      <w:tr w:rsidR="00294EA0" w:rsidRPr="00A07111" w:rsidTr="00D727B7">
        <w:trPr>
          <w:jc w:val="center"/>
        </w:trPr>
        <w:tc>
          <w:tcPr>
            <w:tcW w:w="793" w:type="dxa"/>
            <w:vMerge/>
          </w:tcPr>
          <w:p w:rsidR="000D0530" w:rsidRPr="00A07111" w:rsidRDefault="000D0530" w:rsidP="00A07111">
            <w:pPr>
              <w:pStyle w:val="Cau"/>
              <w:spacing w:before="0" w:line="276" w:lineRule="auto"/>
              <w:ind w:firstLine="0"/>
              <w:rPr>
                <w:sz w:val="26"/>
                <w:szCs w:val="26"/>
              </w:rPr>
            </w:pPr>
          </w:p>
        </w:tc>
        <w:tc>
          <w:tcPr>
            <w:tcW w:w="1028" w:type="dxa"/>
            <w:vMerge/>
          </w:tcPr>
          <w:p w:rsidR="000D0530" w:rsidRPr="00A07111" w:rsidRDefault="000D0530" w:rsidP="00A07111">
            <w:pPr>
              <w:pStyle w:val="Cau"/>
              <w:spacing w:before="0" w:line="276" w:lineRule="auto"/>
              <w:ind w:firstLine="0"/>
              <w:jc w:val="center"/>
              <w:rPr>
                <w:sz w:val="26"/>
                <w:szCs w:val="26"/>
              </w:rPr>
            </w:pPr>
          </w:p>
        </w:tc>
        <w:tc>
          <w:tcPr>
            <w:tcW w:w="2360" w:type="dxa"/>
            <w:vAlign w:val="center"/>
          </w:tcPr>
          <w:p w:rsidR="000D0530" w:rsidRPr="00A07111" w:rsidRDefault="000D0530" w:rsidP="00A07111">
            <w:pPr>
              <w:spacing w:line="276" w:lineRule="auto"/>
              <w:jc w:val="center"/>
              <w:rPr>
                <w:sz w:val="26"/>
                <w:szCs w:val="26"/>
              </w:rPr>
            </w:pPr>
            <w:r w:rsidRPr="00A07111">
              <w:rPr>
                <w:sz w:val="26"/>
                <w:szCs w:val="26"/>
              </w:rPr>
              <w:t>1</w:t>
            </w:r>
          </w:p>
        </w:tc>
        <w:tc>
          <w:tcPr>
            <w:tcW w:w="2051" w:type="dxa"/>
            <w:vAlign w:val="center"/>
          </w:tcPr>
          <w:p w:rsidR="000D0530" w:rsidRPr="00A07111" w:rsidRDefault="000D0530" w:rsidP="00A07111">
            <w:pPr>
              <w:spacing w:line="276" w:lineRule="auto"/>
              <w:jc w:val="center"/>
              <w:rPr>
                <w:sz w:val="26"/>
                <w:szCs w:val="26"/>
              </w:rPr>
            </w:pPr>
            <w:r w:rsidRPr="00A07111">
              <w:rPr>
                <w:sz w:val="26"/>
                <w:szCs w:val="26"/>
              </w:rPr>
              <w:t>0</w:t>
            </w:r>
          </w:p>
        </w:tc>
        <w:tc>
          <w:tcPr>
            <w:tcW w:w="1477" w:type="dxa"/>
            <w:vAlign w:val="center"/>
          </w:tcPr>
          <w:p w:rsidR="000D0530" w:rsidRPr="00A07111" w:rsidRDefault="000D0530" w:rsidP="00A07111">
            <w:pPr>
              <w:spacing w:line="276" w:lineRule="auto"/>
              <w:jc w:val="center"/>
              <w:rPr>
                <w:sz w:val="26"/>
                <w:szCs w:val="26"/>
              </w:rPr>
            </w:pPr>
            <w:r w:rsidRPr="00A07111">
              <w:rPr>
                <w:sz w:val="26"/>
                <w:szCs w:val="26"/>
              </w:rPr>
              <w:t>1</w:t>
            </w:r>
          </w:p>
        </w:tc>
        <w:tc>
          <w:tcPr>
            <w:tcW w:w="1859" w:type="dxa"/>
            <w:vAlign w:val="center"/>
          </w:tcPr>
          <w:p w:rsidR="000D0530" w:rsidRPr="00A07111" w:rsidRDefault="00D727B7" w:rsidP="00A07111">
            <w:pPr>
              <w:pStyle w:val="Cau"/>
              <w:spacing w:before="0" w:line="276" w:lineRule="auto"/>
              <w:ind w:firstLine="0"/>
              <w:jc w:val="center"/>
              <w:rPr>
                <w:sz w:val="26"/>
                <w:szCs w:val="26"/>
              </w:rPr>
            </w:pPr>
            <w:r w:rsidRPr="00A07111">
              <w:rPr>
                <w:sz w:val="26"/>
                <w:szCs w:val="26"/>
              </w:rPr>
              <w:t>12A3</w:t>
            </w:r>
            <w:r w:rsidRPr="00A07111">
              <w:rPr>
                <w:sz w:val="26"/>
                <w:szCs w:val="26"/>
              </w:rPr>
              <w:sym w:font="Symbol" w:char="F0AE"/>
            </w:r>
            <w:r w:rsidRPr="00A07111">
              <w:rPr>
                <w:sz w:val="26"/>
                <w:szCs w:val="26"/>
              </w:rPr>
              <w:t>12A5</w:t>
            </w:r>
          </w:p>
          <w:p w:rsidR="00D727B7" w:rsidRPr="00A07111" w:rsidRDefault="00D727B7" w:rsidP="00A07111">
            <w:pPr>
              <w:pStyle w:val="Cau"/>
              <w:spacing w:before="0" w:line="276" w:lineRule="auto"/>
              <w:ind w:firstLine="0"/>
              <w:jc w:val="center"/>
              <w:rPr>
                <w:sz w:val="26"/>
                <w:szCs w:val="26"/>
              </w:rPr>
            </w:pPr>
            <w:r w:rsidRPr="00A07111">
              <w:rPr>
                <w:sz w:val="26"/>
                <w:szCs w:val="26"/>
              </w:rPr>
              <w:t>12A8</w:t>
            </w:r>
            <w:r w:rsidRPr="00A07111">
              <w:rPr>
                <w:sz w:val="26"/>
                <w:szCs w:val="26"/>
              </w:rPr>
              <w:softHyphen/>
            </w:r>
            <w:r w:rsidRPr="00A07111">
              <w:rPr>
                <w:sz w:val="26"/>
                <w:szCs w:val="26"/>
              </w:rPr>
              <w:sym w:font="Symbol" w:char="F0AE"/>
            </w:r>
            <w:r w:rsidRPr="00A07111">
              <w:rPr>
                <w:sz w:val="26"/>
                <w:szCs w:val="26"/>
              </w:rPr>
              <w:t>12A13</w:t>
            </w:r>
          </w:p>
        </w:tc>
      </w:tr>
    </w:tbl>
    <w:p w:rsidR="00DF62B0" w:rsidRPr="00674D2E" w:rsidRDefault="007A5410" w:rsidP="00A07111">
      <w:pPr>
        <w:pStyle w:val="Cau"/>
        <w:spacing w:before="0" w:line="276" w:lineRule="auto"/>
        <w:ind w:firstLine="0"/>
        <w:rPr>
          <w:b/>
          <w:sz w:val="26"/>
          <w:szCs w:val="26"/>
          <w:highlight w:val="white"/>
        </w:rPr>
      </w:pPr>
      <w:r w:rsidRPr="00674D2E">
        <w:rPr>
          <w:b/>
          <w:sz w:val="26"/>
          <w:szCs w:val="26"/>
          <w:highlight w:val="white"/>
        </w:rPr>
        <w:t xml:space="preserve">         4</w:t>
      </w:r>
      <w:r w:rsidR="00B42720" w:rsidRPr="00674D2E">
        <w:rPr>
          <w:b/>
          <w:sz w:val="26"/>
          <w:szCs w:val="26"/>
          <w:highlight w:val="white"/>
        </w:rPr>
        <w:t xml:space="preserve">. </w:t>
      </w:r>
      <w:r w:rsidR="00DF62B0" w:rsidRPr="00674D2E">
        <w:rPr>
          <w:b/>
          <w:sz w:val="26"/>
          <w:szCs w:val="26"/>
          <w:highlight w:val="white"/>
        </w:rPr>
        <w:t>Đẩy mạnh ứng dụng công nghệ thông tin vào trong công tác giảng dạ</w:t>
      </w:r>
      <w:r w:rsidR="00B42720" w:rsidRPr="00674D2E">
        <w:rPr>
          <w:b/>
          <w:sz w:val="26"/>
          <w:szCs w:val="26"/>
          <w:highlight w:val="white"/>
        </w:rPr>
        <w:t>y</w:t>
      </w:r>
    </w:p>
    <w:p w:rsidR="00E50D21" w:rsidRPr="00A07111" w:rsidRDefault="00BD70F6" w:rsidP="00A07111">
      <w:pPr>
        <w:pStyle w:val="Cau"/>
        <w:numPr>
          <w:ilvl w:val="0"/>
          <w:numId w:val="19"/>
        </w:numPr>
        <w:spacing w:before="0" w:line="276" w:lineRule="auto"/>
        <w:ind w:left="0" w:firstLine="426"/>
        <w:rPr>
          <w:sz w:val="26"/>
          <w:szCs w:val="26"/>
        </w:rPr>
      </w:pPr>
      <w:r w:rsidRPr="00A07111">
        <w:rPr>
          <w:sz w:val="26"/>
          <w:szCs w:val="26"/>
        </w:rPr>
        <w:t>H</w:t>
      </w:r>
      <w:r w:rsidR="007A5410" w:rsidRPr="00A07111">
        <w:rPr>
          <w:sz w:val="26"/>
          <w:szCs w:val="26"/>
        </w:rPr>
        <w:t>ưởng ứng</w:t>
      </w:r>
      <w:r w:rsidR="007D646B" w:rsidRPr="00A07111">
        <w:rPr>
          <w:sz w:val="26"/>
          <w:szCs w:val="26"/>
        </w:rPr>
        <w:t xml:space="preserve"> cuộc vận động đổi mới phương pháp giảng dạy và ứng dụng công nghệ thông tin vào giảng dạy, trong năm học 201</w:t>
      </w:r>
      <w:r w:rsidR="00C66160" w:rsidRPr="00A07111">
        <w:rPr>
          <w:sz w:val="26"/>
          <w:szCs w:val="26"/>
        </w:rPr>
        <w:t>8</w:t>
      </w:r>
      <w:r w:rsidR="00A03756" w:rsidRPr="00A07111">
        <w:rPr>
          <w:sz w:val="26"/>
          <w:szCs w:val="26"/>
        </w:rPr>
        <w:sym w:font="Symbol" w:char="F02D"/>
      </w:r>
      <w:r w:rsidR="007D646B" w:rsidRPr="00A07111">
        <w:rPr>
          <w:sz w:val="26"/>
          <w:szCs w:val="26"/>
        </w:rPr>
        <w:t>201</w:t>
      </w:r>
      <w:r w:rsidR="00C66160" w:rsidRPr="00A07111">
        <w:rPr>
          <w:sz w:val="26"/>
          <w:szCs w:val="26"/>
        </w:rPr>
        <w:t>9</w:t>
      </w:r>
      <w:r w:rsidR="007D646B" w:rsidRPr="00A07111">
        <w:rPr>
          <w:sz w:val="26"/>
          <w:szCs w:val="26"/>
        </w:rPr>
        <w:t>, tổ</w:t>
      </w:r>
      <w:r w:rsidRPr="00A07111">
        <w:rPr>
          <w:sz w:val="26"/>
          <w:szCs w:val="26"/>
        </w:rPr>
        <w:t xml:space="preserve"> Toán</w:t>
      </w:r>
      <w:r w:rsidR="007D646B" w:rsidRPr="00A07111">
        <w:rPr>
          <w:sz w:val="26"/>
          <w:szCs w:val="26"/>
        </w:rPr>
        <w:t xml:space="preserve"> tiếp tục triển khai s</w:t>
      </w:r>
      <w:r w:rsidR="00B42720" w:rsidRPr="00A07111">
        <w:rPr>
          <w:sz w:val="26"/>
          <w:szCs w:val="26"/>
        </w:rPr>
        <w:t>ử dụng phần mềm dạy họ</w:t>
      </w:r>
      <w:r w:rsidRPr="00A07111">
        <w:rPr>
          <w:sz w:val="26"/>
          <w:szCs w:val="26"/>
        </w:rPr>
        <w:t>c như PowerP</w:t>
      </w:r>
      <w:r w:rsidR="007D646B" w:rsidRPr="00A07111">
        <w:rPr>
          <w:sz w:val="26"/>
          <w:szCs w:val="26"/>
        </w:rPr>
        <w:t xml:space="preserve">oint, </w:t>
      </w:r>
      <w:r w:rsidRPr="00A07111">
        <w:rPr>
          <w:sz w:val="26"/>
          <w:szCs w:val="26"/>
        </w:rPr>
        <w:t xml:space="preserve">GSP, Graph, </w:t>
      </w:r>
      <w:r w:rsidR="00D727B7" w:rsidRPr="00A07111">
        <w:rPr>
          <w:sz w:val="26"/>
          <w:szCs w:val="26"/>
        </w:rPr>
        <w:t>Geogebra</w:t>
      </w:r>
      <w:r w:rsidRPr="00A07111">
        <w:rPr>
          <w:sz w:val="26"/>
          <w:szCs w:val="26"/>
        </w:rPr>
        <w:t>, A</w:t>
      </w:r>
      <w:r w:rsidR="007D646B" w:rsidRPr="00A07111">
        <w:rPr>
          <w:sz w:val="26"/>
          <w:szCs w:val="26"/>
        </w:rPr>
        <w:t>ctiv</w:t>
      </w:r>
      <w:r w:rsidRPr="00A07111">
        <w:rPr>
          <w:sz w:val="26"/>
          <w:szCs w:val="26"/>
        </w:rPr>
        <w:t>Inspire</w:t>
      </w:r>
      <w:r w:rsidR="007D646B" w:rsidRPr="00A07111">
        <w:rPr>
          <w:sz w:val="26"/>
          <w:szCs w:val="26"/>
        </w:rPr>
        <w:t xml:space="preserve"> </w:t>
      </w:r>
      <w:r w:rsidR="00E50D21" w:rsidRPr="00A07111">
        <w:rPr>
          <w:sz w:val="26"/>
          <w:szCs w:val="26"/>
        </w:rPr>
        <w:t>vào các tiết dạy trong cả 3 khối.</w:t>
      </w:r>
      <w:r w:rsidR="00D727B7" w:rsidRPr="00A07111">
        <w:rPr>
          <w:sz w:val="26"/>
          <w:szCs w:val="26"/>
        </w:rPr>
        <w:t xml:space="preserve"> Đặc biệt, Tổ sẽ tập huấn cho GV khối 12 kỹ năng sử dụng phần mềm trộn đề trắc nghiệm để sử dụng trong soạn đề kiểm tra.</w:t>
      </w:r>
    </w:p>
    <w:p w:rsidR="00B42720" w:rsidRPr="00A07111" w:rsidRDefault="00E50D21" w:rsidP="00A07111">
      <w:pPr>
        <w:pStyle w:val="Cau"/>
        <w:numPr>
          <w:ilvl w:val="0"/>
          <w:numId w:val="19"/>
        </w:numPr>
        <w:spacing w:before="0" w:line="276" w:lineRule="auto"/>
        <w:ind w:left="0" w:firstLine="426"/>
        <w:rPr>
          <w:sz w:val="26"/>
          <w:szCs w:val="26"/>
        </w:rPr>
      </w:pPr>
      <w:r w:rsidRPr="00A07111">
        <w:rPr>
          <w:sz w:val="26"/>
          <w:szCs w:val="26"/>
        </w:rPr>
        <w:t>T</w:t>
      </w:r>
      <w:r w:rsidR="007D646B" w:rsidRPr="00A07111">
        <w:rPr>
          <w:sz w:val="26"/>
          <w:szCs w:val="26"/>
        </w:rPr>
        <w:t>hực hiện nhập điểm</w:t>
      </w:r>
      <w:r w:rsidR="00A03756" w:rsidRPr="00A07111">
        <w:rPr>
          <w:sz w:val="26"/>
          <w:szCs w:val="26"/>
        </w:rPr>
        <w:t xml:space="preserve"> online</w:t>
      </w:r>
      <w:r w:rsidR="007D646B" w:rsidRPr="00A07111">
        <w:rPr>
          <w:sz w:val="26"/>
          <w:szCs w:val="26"/>
        </w:rPr>
        <w:t xml:space="preserve"> thông qua việc s</w:t>
      </w:r>
      <w:r w:rsidR="00B42720" w:rsidRPr="00A07111">
        <w:rPr>
          <w:sz w:val="26"/>
          <w:szCs w:val="26"/>
        </w:rPr>
        <w:t>ử dụng</w:t>
      </w:r>
      <w:r w:rsidR="00261A72" w:rsidRPr="00A07111">
        <w:rPr>
          <w:sz w:val="26"/>
          <w:szCs w:val="26"/>
        </w:rPr>
        <w:t xml:space="preserve"> </w:t>
      </w:r>
      <w:r w:rsidR="008F0481" w:rsidRPr="00A07111">
        <w:rPr>
          <w:sz w:val="26"/>
          <w:szCs w:val="26"/>
        </w:rPr>
        <w:t>hệ thống</w:t>
      </w:r>
      <w:r w:rsidR="002B49D2" w:rsidRPr="00A07111">
        <w:rPr>
          <w:sz w:val="26"/>
          <w:szCs w:val="26"/>
        </w:rPr>
        <w:t xml:space="preserve"> Vietschool</w:t>
      </w:r>
      <w:r w:rsidR="007D646B" w:rsidRPr="00A07111">
        <w:rPr>
          <w:sz w:val="26"/>
          <w:szCs w:val="26"/>
        </w:rPr>
        <w:t>.</w:t>
      </w:r>
    </w:p>
    <w:p w:rsidR="005038DF" w:rsidRPr="00674D2E" w:rsidRDefault="007A5410" w:rsidP="00A07111">
      <w:pPr>
        <w:pStyle w:val="Cau"/>
        <w:spacing w:before="0" w:line="276" w:lineRule="auto"/>
        <w:rPr>
          <w:b/>
          <w:sz w:val="26"/>
          <w:szCs w:val="26"/>
          <w:highlight w:val="white"/>
        </w:rPr>
      </w:pPr>
      <w:r w:rsidRPr="00674D2E">
        <w:rPr>
          <w:b/>
          <w:sz w:val="26"/>
          <w:szCs w:val="26"/>
          <w:highlight w:val="white"/>
        </w:rPr>
        <w:t>5</w:t>
      </w:r>
      <w:r w:rsidR="00DF62B0" w:rsidRPr="00674D2E">
        <w:rPr>
          <w:b/>
          <w:sz w:val="26"/>
          <w:szCs w:val="26"/>
          <w:highlight w:val="white"/>
        </w:rPr>
        <w:t>. Tiếp tục phát huy mạnh mẽ công tác đổi mới phương pháp dạy học và kiểm</w:t>
      </w:r>
    </w:p>
    <w:p w:rsidR="00DF62B0" w:rsidRPr="00674D2E" w:rsidRDefault="00DF62B0" w:rsidP="00674D2E">
      <w:pPr>
        <w:pStyle w:val="Cau"/>
        <w:spacing w:before="0" w:line="276" w:lineRule="auto"/>
        <w:ind w:firstLine="0"/>
        <w:rPr>
          <w:b/>
          <w:sz w:val="26"/>
          <w:szCs w:val="26"/>
          <w:highlight w:val="white"/>
        </w:rPr>
      </w:pPr>
      <w:r w:rsidRPr="00674D2E">
        <w:rPr>
          <w:b/>
          <w:sz w:val="26"/>
          <w:szCs w:val="26"/>
          <w:highlight w:val="white"/>
        </w:rPr>
        <w:t>tra đánh giá:</w:t>
      </w:r>
    </w:p>
    <w:p w:rsidR="00B42720" w:rsidRPr="00A07111" w:rsidRDefault="00674D2E" w:rsidP="00674D2E">
      <w:pPr>
        <w:pStyle w:val="Cau"/>
        <w:numPr>
          <w:ilvl w:val="0"/>
          <w:numId w:val="19"/>
        </w:numPr>
        <w:spacing w:before="0" w:line="276" w:lineRule="auto"/>
        <w:ind w:left="0" w:firstLine="426"/>
        <w:rPr>
          <w:sz w:val="26"/>
          <w:szCs w:val="26"/>
        </w:rPr>
      </w:pPr>
      <w:r w:rsidRPr="00A07111">
        <w:rPr>
          <w:sz w:val="26"/>
          <w:szCs w:val="26"/>
        </w:rPr>
        <w:t xml:space="preserve">Căn cứ công văn số 3049/GDĐT-TrH  </w:t>
      </w:r>
      <w:r w:rsidR="007637C0" w:rsidRPr="00A07111">
        <w:rPr>
          <w:sz w:val="26"/>
          <w:szCs w:val="26"/>
        </w:rPr>
        <w:t xml:space="preserve">ngày </w:t>
      </w:r>
      <w:r w:rsidR="006B7974" w:rsidRPr="00A07111">
        <w:rPr>
          <w:sz w:val="26"/>
          <w:szCs w:val="26"/>
        </w:rPr>
        <w:t>5</w:t>
      </w:r>
      <w:r w:rsidR="007637C0" w:rsidRPr="00A07111">
        <w:rPr>
          <w:sz w:val="26"/>
          <w:szCs w:val="26"/>
        </w:rPr>
        <w:t>/</w:t>
      </w:r>
      <w:r w:rsidR="006B7974" w:rsidRPr="00A07111">
        <w:rPr>
          <w:sz w:val="26"/>
          <w:szCs w:val="26"/>
        </w:rPr>
        <w:t>9</w:t>
      </w:r>
      <w:r w:rsidR="007637C0" w:rsidRPr="00A07111">
        <w:rPr>
          <w:sz w:val="26"/>
          <w:szCs w:val="26"/>
        </w:rPr>
        <w:t>/201</w:t>
      </w:r>
      <w:r w:rsidR="006B7974" w:rsidRPr="00A07111">
        <w:rPr>
          <w:sz w:val="26"/>
          <w:szCs w:val="26"/>
        </w:rPr>
        <w:t>8</w:t>
      </w:r>
      <w:r w:rsidR="007637C0" w:rsidRPr="00A07111">
        <w:rPr>
          <w:sz w:val="26"/>
          <w:szCs w:val="26"/>
        </w:rPr>
        <w:t xml:space="preserve"> của Sở Giáo dục và đào tạo TPHCM về hướng dẫn thực hiện cụ thể một số nhiệm vụ chuyên môn GDTH năm học 201</w:t>
      </w:r>
      <w:r w:rsidR="006B7974" w:rsidRPr="00A07111">
        <w:rPr>
          <w:sz w:val="26"/>
          <w:szCs w:val="26"/>
        </w:rPr>
        <w:t>8</w:t>
      </w:r>
      <w:r w:rsidR="00237895" w:rsidRPr="00A07111">
        <w:rPr>
          <w:sz w:val="26"/>
          <w:szCs w:val="26"/>
        </w:rPr>
        <w:sym w:font="Symbol" w:char="F02D"/>
      </w:r>
      <w:r w:rsidR="007637C0" w:rsidRPr="00A07111">
        <w:rPr>
          <w:sz w:val="26"/>
          <w:szCs w:val="26"/>
        </w:rPr>
        <w:t>201</w:t>
      </w:r>
      <w:r w:rsidR="006B7974" w:rsidRPr="00A07111">
        <w:rPr>
          <w:sz w:val="26"/>
          <w:szCs w:val="26"/>
        </w:rPr>
        <w:t>9</w:t>
      </w:r>
      <w:r w:rsidR="007637C0" w:rsidRPr="00A07111">
        <w:rPr>
          <w:sz w:val="26"/>
          <w:szCs w:val="26"/>
        </w:rPr>
        <w:t>, tổ</w:t>
      </w:r>
      <w:r w:rsidR="00E50D21" w:rsidRPr="00A07111">
        <w:rPr>
          <w:sz w:val="26"/>
          <w:szCs w:val="26"/>
        </w:rPr>
        <w:t xml:space="preserve"> Toán sẽ </w:t>
      </w:r>
      <w:r w:rsidR="007637C0" w:rsidRPr="00A07111">
        <w:rPr>
          <w:sz w:val="26"/>
          <w:szCs w:val="26"/>
        </w:rPr>
        <w:t xml:space="preserve">triển khai thực hiện các tiết dạy học theo chủ đề gắn với thực tiễn cuộc sống, thực hiện nghiên cứu khoa học, áp dụng </w:t>
      </w:r>
      <w:r w:rsidR="00237895" w:rsidRPr="00A07111">
        <w:rPr>
          <w:sz w:val="26"/>
          <w:szCs w:val="26"/>
        </w:rPr>
        <w:t xml:space="preserve">các </w:t>
      </w:r>
      <w:r w:rsidR="007637C0" w:rsidRPr="00A07111">
        <w:rPr>
          <w:sz w:val="26"/>
          <w:szCs w:val="26"/>
        </w:rPr>
        <w:t>phương pháp</w:t>
      </w:r>
      <w:r w:rsidR="00237895" w:rsidRPr="00A07111">
        <w:rPr>
          <w:sz w:val="26"/>
          <w:szCs w:val="26"/>
        </w:rPr>
        <w:t xml:space="preserve"> dạy học tích cực như </w:t>
      </w:r>
      <w:r w:rsidR="007637C0" w:rsidRPr="00A07111">
        <w:rPr>
          <w:sz w:val="26"/>
          <w:szCs w:val="26"/>
        </w:rPr>
        <w:t xml:space="preserve"> “Bàn tay nặn bột”, xây dựng chuyên đề nâng cao tính tự học nơi học sinh.</w:t>
      </w:r>
    </w:p>
    <w:p w:rsidR="00237895" w:rsidRPr="00A07111" w:rsidRDefault="00237895" w:rsidP="00A07111">
      <w:pPr>
        <w:pStyle w:val="Cau"/>
        <w:numPr>
          <w:ilvl w:val="0"/>
          <w:numId w:val="19"/>
        </w:numPr>
        <w:spacing w:before="0" w:line="276" w:lineRule="auto"/>
        <w:ind w:left="0" w:firstLine="426"/>
        <w:rPr>
          <w:sz w:val="26"/>
          <w:szCs w:val="26"/>
        </w:rPr>
      </w:pPr>
      <w:r w:rsidRPr="00A07111">
        <w:rPr>
          <w:sz w:val="26"/>
          <w:szCs w:val="26"/>
        </w:rPr>
        <w:t xml:space="preserve">Tiếp tục đổi mới kiểm tra đánh giá theo định hướng phát triển năng lực và phẩm chất của học sinh. </w:t>
      </w:r>
      <w:r w:rsidR="00674D2E">
        <w:rPr>
          <w:sz w:val="26"/>
          <w:szCs w:val="26"/>
        </w:rPr>
        <w:t>Xây dựng ma trận đề</w:t>
      </w:r>
      <w:r w:rsidR="006B7974" w:rsidRPr="00A07111">
        <w:rPr>
          <w:sz w:val="26"/>
          <w:szCs w:val="26"/>
        </w:rPr>
        <w:t xml:space="preserve"> tăng dần các dạng câu hỏi vận dụng, câu hỏi liên hệ với những vấn đề của thực tiễn cuộc sống.</w:t>
      </w:r>
    </w:p>
    <w:p w:rsidR="00237895" w:rsidRPr="00A07111" w:rsidRDefault="00237895" w:rsidP="00A07111">
      <w:pPr>
        <w:pStyle w:val="Cau"/>
        <w:numPr>
          <w:ilvl w:val="0"/>
          <w:numId w:val="19"/>
        </w:numPr>
        <w:spacing w:before="0" w:line="276" w:lineRule="auto"/>
        <w:ind w:left="0" w:firstLine="426"/>
        <w:rPr>
          <w:sz w:val="26"/>
          <w:szCs w:val="26"/>
        </w:rPr>
      </w:pPr>
      <w:r w:rsidRPr="00A07111">
        <w:rPr>
          <w:sz w:val="26"/>
          <w:szCs w:val="26"/>
        </w:rPr>
        <w:t>Thay đổi cách dạy và học</w:t>
      </w:r>
      <w:r w:rsidR="006B7974" w:rsidRPr="00A07111">
        <w:rPr>
          <w:sz w:val="26"/>
          <w:szCs w:val="26"/>
        </w:rPr>
        <w:t xml:space="preserve"> ở khối 12</w:t>
      </w:r>
      <w:r w:rsidRPr="00A07111">
        <w:rPr>
          <w:sz w:val="26"/>
          <w:szCs w:val="26"/>
        </w:rPr>
        <w:t xml:space="preserve"> theo hình thức kiểm tra trắc nghiệm. Đ</w:t>
      </w:r>
      <w:r w:rsidR="007637C0" w:rsidRPr="00A07111">
        <w:rPr>
          <w:sz w:val="26"/>
          <w:szCs w:val="26"/>
        </w:rPr>
        <w:t xml:space="preserve">a dạng </w:t>
      </w:r>
      <w:r w:rsidR="00E50D21" w:rsidRPr="00A07111">
        <w:rPr>
          <w:sz w:val="26"/>
          <w:szCs w:val="26"/>
        </w:rPr>
        <w:t>hóa</w:t>
      </w:r>
      <w:r w:rsidR="007637C0" w:rsidRPr="00A07111">
        <w:rPr>
          <w:sz w:val="26"/>
          <w:szCs w:val="26"/>
        </w:rPr>
        <w:t xml:space="preserve"> các hình thức kiểm tra</w:t>
      </w:r>
      <w:r w:rsidR="00A26932" w:rsidRPr="00A07111">
        <w:rPr>
          <w:sz w:val="26"/>
          <w:szCs w:val="26"/>
        </w:rPr>
        <w:t xml:space="preserve"> cho</w:t>
      </w:r>
      <w:r w:rsidR="007637C0" w:rsidRPr="00A07111">
        <w:rPr>
          <w:sz w:val="26"/>
          <w:szCs w:val="26"/>
        </w:rPr>
        <w:t xml:space="preserve"> phù hợp với xu hướng chung của ngành giáo dục.</w:t>
      </w:r>
      <w:r w:rsidR="008A4A83" w:rsidRPr="00A07111">
        <w:rPr>
          <w:sz w:val="26"/>
          <w:szCs w:val="26"/>
        </w:rPr>
        <w:t xml:space="preserve"> T</w:t>
      </w:r>
      <w:r w:rsidRPr="00A07111">
        <w:rPr>
          <w:sz w:val="26"/>
          <w:szCs w:val="26"/>
        </w:rPr>
        <w:t xml:space="preserve">ập trung vào việc đầu tư thiết lập ngân hàng đề </w:t>
      </w:r>
      <w:r w:rsidR="008A4A83" w:rsidRPr="00A07111">
        <w:rPr>
          <w:sz w:val="26"/>
          <w:szCs w:val="26"/>
        </w:rPr>
        <w:t>trắc nghiệm cả 3 khối</w:t>
      </w:r>
      <w:r w:rsidR="00A26932" w:rsidRPr="00A07111">
        <w:rPr>
          <w:sz w:val="26"/>
          <w:szCs w:val="26"/>
        </w:rPr>
        <w:t xml:space="preserve"> để phục vụ cho ôn tập thi THPTQG 2019</w:t>
      </w:r>
      <w:r w:rsidR="008A4A83" w:rsidRPr="00A07111">
        <w:rPr>
          <w:sz w:val="26"/>
          <w:szCs w:val="26"/>
        </w:rPr>
        <w:t>.</w:t>
      </w:r>
    </w:p>
    <w:p w:rsidR="00DF62B0" w:rsidRPr="00674D2E" w:rsidRDefault="00E50D21" w:rsidP="00A07111">
      <w:pPr>
        <w:pStyle w:val="Cau"/>
        <w:spacing w:before="0" w:line="276" w:lineRule="auto"/>
        <w:rPr>
          <w:b/>
          <w:sz w:val="26"/>
          <w:szCs w:val="26"/>
          <w:highlight w:val="white"/>
        </w:rPr>
      </w:pPr>
      <w:r w:rsidRPr="00674D2E">
        <w:rPr>
          <w:b/>
          <w:sz w:val="26"/>
          <w:szCs w:val="26"/>
          <w:highlight w:val="white"/>
        </w:rPr>
        <w:t>6</w:t>
      </w:r>
      <w:r w:rsidR="00DF62B0" w:rsidRPr="00674D2E">
        <w:rPr>
          <w:b/>
          <w:sz w:val="26"/>
          <w:szCs w:val="26"/>
          <w:highlight w:val="white"/>
        </w:rPr>
        <w:t xml:space="preserve">. Đổi mới sinh hoạt </w:t>
      </w:r>
      <w:r w:rsidR="00B42720" w:rsidRPr="00674D2E">
        <w:rPr>
          <w:b/>
          <w:sz w:val="26"/>
          <w:szCs w:val="26"/>
          <w:highlight w:val="white"/>
        </w:rPr>
        <w:t>Tổ</w:t>
      </w:r>
      <w:r w:rsidR="007637C0" w:rsidRPr="00674D2E">
        <w:rPr>
          <w:b/>
          <w:sz w:val="26"/>
          <w:szCs w:val="26"/>
          <w:highlight w:val="white"/>
        </w:rPr>
        <w:t xml:space="preserve"> chuyên môn</w:t>
      </w:r>
    </w:p>
    <w:p w:rsidR="00104B2B" w:rsidRPr="00A07111" w:rsidRDefault="005A7D99" w:rsidP="00A07111">
      <w:pPr>
        <w:pStyle w:val="Cau"/>
        <w:numPr>
          <w:ilvl w:val="0"/>
          <w:numId w:val="19"/>
        </w:numPr>
        <w:spacing w:before="0" w:line="276" w:lineRule="auto"/>
        <w:ind w:left="0" w:firstLine="426"/>
        <w:rPr>
          <w:sz w:val="26"/>
          <w:szCs w:val="26"/>
        </w:rPr>
      </w:pPr>
      <w:r w:rsidRPr="00A07111">
        <w:rPr>
          <w:sz w:val="26"/>
          <w:szCs w:val="26"/>
        </w:rPr>
        <w:t xml:space="preserve"> </w:t>
      </w:r>
      <w:r w:rsidR="00104B2B" w:rsidRPr="00A07111">
        <w:rPr>
          <w:sz w:val="26"/>
          <w:szCs w:val="26"/>
        </w:rPr>
        <w:t xml:space="preserve">Họp tổ, nhóm 2 lần trong tháng. </w:t>
      </w:r>
    </w:p>
    <w:p w:rsidR="008A4A83" w:rsidRPr="00A07111" w:rsidRDefault="008A4A83" w:rsidP="00A07111">
      <w:pPr>
        <w:pStyle w:val="Cau"/>
        <w:numPr>
          <w:ilvl w:val="0"/>
          <w:numId w:val="19"/>
        </w:numPr>
        <w:spacing w:before="0" w:line="276" w:lineRule="auto"/>
        <w:ind w:left="0" w:firstLine="426"/>
        <w:rPr>
          <w:sz w:val="26"/>
          <w:szCs w:val="26"/>
        </w:rPr>
      </w:pPr>
      <w:r w:rsidRPr="00A07111">
        <w:rPr>
          <w:sz w:val="26"/>
          <w:szCs w:val="26"/>
        </w:rPr>
        <w:lastRenderedPageBreak/>
        <w:t>T</w:t>
      </w:r>
      <w:r w:rsidR="007637C0" w:rsidRPr="00A07111">
        <w:rPr>
          <w:sz w:val="26"/>
          <w:szCs w:val="26"/>
        </w:rPr>
        <w:t>ổ</w:t>
      </w:r>
      <w:r w:rsidRPr="00A07111">
        <w:rPr>
          <w:sz w:val="26"/>
          <w:szCs w:val="26"/>
        </w:rPr>
        <w:t xml:space="preserve"> Toán</w:t>
      </w:r>
      <w:r w:rsidR="007637C0" w:rsidRPr="00A07111">
        <w:rPr>
          <w:sz w:val="26"/>
          <w:szCs w:val="26"/>
        </w:rPr>
        <w:t xml:space="preserve"> đang áp dụng công nghệ thông tin chia sẻ các tài liệu giảng dạy</w:t>
      </w:r>
      <w:r w:rsidR="00F10482" w:rsidRPr="00A07111">
        <w:rPr>
          <w:sz w:val="26"/>
          <w:szCs w:val="26"/>
        </w:rPr>
        <w:t xml:space="preserve"> </w:t>
      </w:r>
      <w:r w:rsidR="00674D2E">
        <w:rPr>
          <w:sz w:val="26"/>
          <w:szCs w:val="26"/>
        </w:rPr>
        <w:t>và</w:t>
      </w:r>
      <w:r w:rsidR="00F10482" w:rsidRPr="00A07111">
        <w:rPr>
          <w:sz w:val="26"/>
          <w:szCs w:val="26"/>
        </w:rPr>
        <w:t xml:space="preserve"> văn bản chuyên môn</w:t>
      </w:r>
      <w:r w:rsidR="007637C0" w:rsidRPr="00A07111">
        <w:rPr>
          <w:sz w:val="26"/>
          <w:szCs w:val="26"/>
        </w:rPr>
        <w:t xml:space="preserve"> thông qua việc tải lên các </w:t>
      </w:r>
      <w:r w:rsidR="00C46848" w:rsidRPr="00A07111">
        <w:rPr>
          <w:sz w:val="26"/>
          <w:szCs w:val="26"/>
        </w:rPr>
        <w:t>cổng trực tuyến</w:t>
      </w:r>
      <w:r w:rsidRPr="00A07111">
        <w:rPr>
          <w:sz w:val="26"/>
          <w:szCs w:val="26"/>
        </w:rPr>
        <w:t xml:space="preserve"> (tạo tài khoản </w:t>
      </w:r>
      <w:r w:rsidR="00F10482" w:rsidRPr="00A07111">
        <w:rPr>
          <w:sz w:val="26"/>
          <w:szCs w:val="26"/>
        </w:rPr>
        <w:t xml:space="preserve">chung trên </w:t>
      </w:r>
      <w:r w:rsidRPr="00A07111">
        <w:rPr>
          <w:sz w:val="26"/>
          <w:szCs w:val="26"/>
        </w:rPr>
        <w:t>Google Drive cho</w:t>
      </w:r>
      <w:r w:rsidR="00F10482" w:rsidRPr="00A07111">
        <w:rPr>
          <w:sz w:val="26"/>
          <w:szCs w:val="26"/>
        </w:rPr>
        <w:t xml:space="preserve"> GV trong</w:t>
      </w:r>
      <w:r w:rsidRPr="00A07111">
        <w:rPr>
          <w:sz w:val="26"/>
          <w:szCs w:val="26"/>
        </w:rPr>
        <w:t xml:space="preserve"> Tổ).</w:t>
      </w:r>
    </w:p>
    <w:p w:rsidR="00104B2B" w:rsidRPr="00A07111" w:rsidRDefault="008A4A83" w:rsidP="00A07111">
      <w:pPr>
        <w:pStyle w:val="Cau"/>
        <w:numPr>
          <w:ilvl w:val="0"/>
          <w:numId w:val="19"/>
        </w:numPr>
        <w:spacing w:before="0" w:line="276" w:lineRule="auto"/>
        <w:ind w:left="0" w:firstLine="426"/>
        <w:rPr>
          <w:sz w:val="26"/>
          <w:szCs w:val="26"/>
        </w:rPr>
      </w:pPr>
      <w:r w:rsidRPr="00A07111">
        <w:rPr>
          <w:sz w:val="26"/>
          <w:szCs w:val="26"/>
        </w:rPr>
        <w:t xml:space="preserve">Trao đổi về </w:t>
      </w:r>
      <w:r w:rsidR="00C46848" w:rsidRPr="00A07111">
        <w:rPr>
          <w:sz w:val="26"/>
          <w:szCs w:val="26"/>
        </w:rPr>
        <w:t>đổi mới phương pháp giảng dạy</w:t>
      </w:r>
      <w:r w:rsidR="00674D2E">
        <w:rPr>
          <w:sz w:val="26"/>
          <w:szCs w:val="26"/>
        </w:rPr>
        <w:t xml:space="preserve"> theo định hướng nghiên cứu bài học</w:t>
      </w:r>
      <w:r w:rsidRPr="00A07111">
        <w:rPr>
          <w:sz w:val="26"/>
          <w:szCs w:val="26"/>
        </w:rPr>
        <w:t xml:space="preserve"> trong các buổi họp Tổ</w:t>
      </w:r>
      <w:r w:rsidR="00674D2E">
        <w:rPr>
          <w:sz w:val="26"/>
          <w:szCs w:val="26"/>
        </w:rPr>
        <w:t>,</w:t>
      </w:r>
      <w:r w:rsidRPr="00A07111">
        <w:rPr>
          <w:sz w:val="26"/>
          <w:szCs w:val="26"/>
        </w:rPr>
        <w:t xml:space="preserve">  Nhóm</w:t>
      </w:r>
      <w:r w:rsidR="00C46848" w:rsidRPr="00A07111">
        <w:rPr>
          <w:sz w:val="26"/>
          <w:szCs w:val="26"/>
        </w:rPr>
        <w:t>.</w:t>
      </w:r>
      <w:r w:rsidR="00104B2B" w:rsidRPr="00A07111">
        <w:rPr>
          <w:sz w:val="26"/>
          <w:szCs w:val="26"/>
        </w:rPr>
        <w:t xml:space="preserve"> Thống nhất nội dung truyền đạt và phương pháp thực hiện giảng dạy chương trình 3 khối và nhấn mạnh trọng tâm bài dạy. </w:t>
      </w:r>
    </w:p>
    <w:p w:rsidR="008A4A83" w:rsidRPr="00A07111" w:rsidRDefault="00F10482" w:rsidP="00A07111">
      <w:pPr>
        <w:pStyle w:val="Cau"/>
        <w:numPr>
          <w:ilvl w:val="0"/>
          <w:numId w:val="19"/>
        </w:numPr>
        <w:spacing w:before="0" w:line="276" w:lineRule="auto"/>
        <w:ind w:left="0" w:firstLine="426"/>
        <w:rPr>
          <w:sz w:val="26"/>
          <w:szCs w:val="26"/>
        </w:rPr>
      </w:pPr>
      <w:r w:rsidRPr="00A07111">
        <w:rPr>
          <w:sz w:val="26"/>
          <w:szCs w:val="26"/>
        </w:rPr>
        <w:t>T</w:t>
      </w:r>
      <w:r w:rsidR="008A4A83" w:rsidRPr="00A07111">
        <w:rPr>
          <w:sz w:val="26"/>
          <w:szCs w:val="26"/>
        </w:rPr>
        <w:t>hực hiện các buổi báo cáo Chuyên đề trong mỗi tháng với nội dung thiết thực, phục vụ cho công tác giảng dạy (Hướng dẫn lập Ma trận đề Kiểm tra cho cả 3 khối;</w:t>
      </w:r>
      <w:r w:rsidRPr="00A07111">
        <w:rPr>
          <w:sz w:val="26"/>
          <w:szCs w:val="26"/>
        </w:rPr>
        <w:t xml:space="preserve"> </w:t>
      </w:r>
      <w:r w:rsidR="008A4A83" w:rsidRPr="00A07111">
        <w:rPr>
          <w:sz w:val="26"/>
          <w:szCs w:val="26"/>
        </w:rPr>
        <w:t xml:space="preserve"> </w:t>
      </w:r>
      <w:r w:rsidR="00E415C5" w:rsidRPr="00A07111">
        <w:rPr>
          <w:sz w:val="26"/>
          <w:szCs w:val="26"/>
        </w:rPr>
        <w:t>Hướng dẫn xây dựng giáo án theo hướng gắn liền thực tiễ</w:t>
      </w:r>
      <w:r w:rsidRPr="00A07111">
        <w:rPr>
          <w:sz w:val="26"/>
          <w:szCs w:val="26"/>
        </w:rPr>
        <w:t>n</w:t>
      </w:r>
      <w:r w:rsidR="00E415C5" w:rsidRPr="00A07111">
        <w:rPr>
          <w:sz w:val="26"/>
          <w:szCs w:val="26"/>
        </w:rPr>
        <w:t xml:space="preserve">; </w:t>
      </w:r>
      <w:r w:rsidR="008A4A83" w:rsidRPr="00A07111">
        <w:rPr>
          <w:sz w:val="26"/>
          <w:szCs w:val="26"/>
        </w:rPr>
        <w:t>Hướng dẫn tổ chức hoạt động Nhóm cho HS trong 1 tiết dạy…).</w:t>
      </w:r>
    </w:p>
    <w:p w:rsidR="008A4A83" w:rsidRPr="00674D2E" w:rsidRDefault="008A4A83" w:rsidP="00674D2E">
      <w:pPr>
        <w:pStyle w:val="Cau"/>
        <w:spacing w:before="0" w:line="276" w:lineRule="auto"/>
        <w:ind w:left="426" w:firstLine="0"/>
        <w:rPr>
          <w:b/>
          <w:sz w:val="26"/>
          <w:szCs w:val="26"/>
        </w:rPr>
      </w:pPr>
      <w:r w:rsidRPr="00674D2E">
        <w:rPr>
          <w:b/>
          <w:sz w:val="26"/>
          <w:szCs w:val="26"/>
        </w:rPr>
        <w:t>7. Hoạt động trải nghiệ</w:t>
      </w:r>
      <w:r w:rsidR="00674D2E">
        <w:rPr>
          <w:b/>
          <w:sz w:val="26"/>
          <w:szCs w:val="26"/>
        </w:rPr>
        <w:t>m:</w:t>
      </w:r>
    </w:p>
    <w:p w:rsidR="00104B2B" w:rsidRPr="00674D2E" w:rsidRDefault="00C46848" w:rsidP="00674D2E">
      <w:pPr>
        <w:pStyle w:val="Cau"/>
        <w:numPr>
          <w:ilvl w:val="0"/>
          <w:numId w:val="19"/>
        </w:numPr>
        <w:spacing w:before="0" w:line="276" w:lineRule="auto"/>
        <w:ind w:left="0" w:firstLine="426"/>
        <w:rPr>
          <w:sz w:val="26"/>
          <w:szCs w:val="26"/>
        </w:rPr>
      </w:pPr>
      <w:r w:rsidRPr="00A07111">
        <w:rPr>
          <w:sz w:val="26"/>
          <w:szCs w:val="26"/>
        </w:rPr>
        <w:t>Trong năm học 201</w:t>
      </w:r>
      <w:r w:rsidR="00A26932" w:rsidRPr="00A07111">
        <w:rPr>
          <w:sz w:val="26"/>
          <w:szCs w:val="26"/>
        </w:rPr>
        <w:t>8</w:t>
      </w:r>
      <w:r w:rsidR="008A4A83" w:rsidRPr="00A07111">
        <w:rPr>
          <w:sz w:val="26"/>
          <w:szCs w:val="26"/>
        </w:rPr>
        <w:sym w:font="Symbol" w:char="F02D"/>
      </w:r>
      <w:r w:rsidRPr="00A07111">
        <w:rPr>
          <w:sz w:val="26"/>
          <w:szCs w:val="26"/>
        </w:rPr>
        <w:t>201</w:t>
      </w:r>
      <w:r w:rsidR="00A26932" w:rsidRPr="00A07111">
        <w:rPr>
          <w:sz w:val="26"/>
          <w:szCs w:val="26"/>
        </w:rPr>
        <w:t>9</w:t>
      </w:r>
      <w:r w:rsidR="008A4A83" w:rsidRPr="00A07111">
        <w:rPr>
          <w:sz w:val="26"/>
          <w:szCs w:val="26"/>
        </w:rPr>
        <w:t xml:space="preserve">, </w:t>
      </w:r>
      <w:r w:rsidRPr="00A07111">
        <w:rPr>
          <w:sz w:val="26"/>
          <w:szCs w:val="26"/>
        </w:rPr>
        <w:t xml:space="preserve"> tổ sẽ tổ chức 2 hoạt động trải nghiệm dành cho học sinh </w:t>
      </w:r>
      <w:r w:rsidR="00D150BF" w:rsidRPr="00A07111">
        <w:rPr>
          <w:sz w:val="26"/>
          <w:szCs w:val="26"/>
        </w:rPr>
        <w:t xml:space="preserve">3 </w:t>
      </w:r>
      <w:r w:rsidRPr="00A07111">
        <w:rPr>
          <w:sz w:val="26"/>
          <w:szCs w:val="26"/>
        </w:rPr>
        <w:t>khối.</w:t>
      </w:r>
      <w:r w:rsidR="00104B2B" w:rsidRPr="00A07111">
        <w:rPr>
          <w:sz w:val="26"/>
          <w:szCs w:val="26"/>
        </w:rPr>
        <w:t xml:space="preserve"> </w:t>
      </w:r>
      <w:r w:rsidR="00104B2B" w:rsidRPr="00674D2E">
        <w:rPr>
          <w:sz w:val="26"/>
          <w:szCs w:val="26"/>
        </w:rPr>
        <w:t xml:space="preserve">Cụ thể: </w:t>
      </w:r>
    </w:p>
    <w:p w:rsidR="00E415C5" w:rsidRPr="00A07111" w:rsidRDefault="00104B2B" w:rsidP="00A07111">
      <w:pPr>
        <w:pStyle w:val="Cau"/>
        <w:numPr>
          <w:ilvl w:val="0"/>
          <w:numId w:val="19"/>
        </w:numPr>
        <w:spacing w:before="0" w:line="276" w:lineRule="auto"/>
        <w:ind w:left="0" w:firstLine="426"/>
        <w:rPr>
          <w:sz w:val="26"/>
          <w:szCs w:val="26"/>
        </w:rPr>
      </w:pPr>
      <w:r w:rsidRPr="00A07111">
        <w:rPr>
          <w:sz w:val="26"/>
          <w:szCs w:val="26"/>
        </w:rPr>
        <w:t>Học kì I:</w:t>
      </w:r>
    </w:p>
    <w:p w:rsidR="00E415C5" w:rsidRPr="00A07111" w:rsidRDefault="00E415C5" w:rsidP="00674D2E">
      <w:pPr>
        <w:pStyle w:val="Cau"/>
        <w:spacing w:before="0" w:line="276" w:lineRule="auto"/>
        <w:ind w:left="426" w:firstLine="0"/>
        <w:rPr>
          <w:sz w:val="26"/>
          <w:szCs w:val="26"/>
        </w:rPr>
      </w:pPr>
      <w:r w:rsidRPr="00A07111">
        <w:rPr>
          <w:sz w:val="26"/>
          <w:szCs w:val="26"/>
        </w:rPr>
        <w:sym w:font="Symbol" w:char="F0B7"/>
      </w:r>
      <w:r w:rsidRPr="00A07111">
        <w:rPr>
          <w:sz w:val="26"/>
          <w:szCs w:val="26"/>
        </w:rPr>
        <w:t xml:space="preserve"> Tổ chức  cho 1</w:t>
      </w:r>
      <w:r w:rsidR="00A71488" w:rsidRPr="00A07111">
        <w:rPr>
          <w:sz w:val="26"/>
          <w:szCs w:val="26"/>
        </w:rPr>
        <w:t>50</w:t>
      </w:r>
      <w:r w:rsidRPr="00A07111">
        <w:rPr>
          <w:sz w:val="26"/>
          <w:szCs w:val="26"/>
        </w:rPr>
        <w:t xml:space="preserve"> học sinh khố</w:t>
      </w:r>
      <w:r w:rsidR="00674D2E">
        <w:rPr>
          <w:sz w:val="26"/>
          <w:szCs w:val="26"/>
        </w:rPr>
        <w:t>i 10</w:t>
      </w:r>
      <w:r w:rsidR="005A7D99" w:rsidRPr="00A07111">
        <w:rPr>
          <w:sz w:val="26"/>
          <w:szCs w:val="26"/>
        </w:rPr>
        <w:t>;</w:t>
      </w:r>
      <w:r w:rsidRPr="00A07111">
        <w:rPr>
          <w:sz w:val="26"/>
          <w:szCs w:val="26"/>
        </w:rPr>
        <w:t xml:space="preserve"> 11</w:t>
      </w:r>
      <w:r w:rsidR="005A7D99" w:rsidRPr="00A07111">
        <w:rPr>
          <w:sz w:val="26"/>
          <w:szCs w:val="26"/>
        </w:rPr>
        <w:t>; 12</w:t>
      </w:r>
      <w:r w:rsidRPr="00A07111">
        <w:rPr>
          <w:sz w:val="26"/>
          <w:szCs w:val="26"/>
        </w:rPr>
        <w:t xml:space="preserve"> (</w:t>
      </w:r>
      <w:r w:rsidR="005A7D99" w:rsidRPr="00A07111">
        <w:rPr>
          <w:sz w:val="26"/>
          <w:szCs w:val="26"/>
        </w:rPr>
        <w:t>3</w:t>
      </w:r>
      <w:r w:rsidR="00A71488" w:rsidRPr="00A07111">
        <w:rPr>
          <w:sz w:val="26"/>
          <w:szCs w:val="26"/>
        </w:rPr>
        <w:sym w:font="Symbol" w:char="F02D"/>
      </w:r>
      <w:r w:rsidR="00A71488" w:rsidRPr="00A07111">
        <w:rPr>
          <w:sz w:val="26"/>
          <w:szCs w:val="26"/>
        </w:rPr>
        <w:t>4</w:t>
      </w:r>
      <w:r w:rsidRPr="00A07111">
        <w:rPr>
          <w:sz w:val="26"/>
          <w:szCs w:val="26"/>
        </w:rPr>
        <w:t xml:space="preserve"> hs/ lớp) tham </w:t>
      </w:r>
      <w:r w:rsidR="009A47E6" w:rsidRPr="00A07111">
        <w:rPr>
          <w:sz w:val="26"/>
          <w:szCs w:val="26"/>
        </w:rPr>
        <w:t>dự buổi Sinh hoạt Chuyên đề “</w:t>
      </w:r>
      <w:r w:rsidR="00674D2E">
        <w:rPr>
          <w:sz w:val="26"/>
          <w:szCs w:val="26"/>
        </w:rPr>
        <w:t>P</w:t>
      </w:r>
      <w:r w:rsidR="00674D2E" w:rsidRPr="00A07111">
        <w:rPr>
          <w:sz w:val="26"/>
          <w:szCs w:val="26"/>
        </w:rPr>
        <w:t>hương pháp học tốt môn toán</w:t>
      </w:r>
      <w:r w:rsidR="009A47E6" w:rsidRPr="00A07111">
        <w:rPr>
          <w:sz w:val="26"/>
          <w:szCs w:val="26"/>
        </w:rPr>
        <w:t xml:space="preserve">” </w:t>
      </w:r>
      <w:r w:rsidR="00D150BF" w:rsidRPr="00A07111">
        <w:rPr>
          <w:sz w:val="26"/>
          <w:szCs w:val="26"/>
        </w:rPr>
        <w:t>(</w:t>
      </w:r>
      <w:r w:rsidR="00AC18F0" w:rsidRPr="00A07111">
        <w:rPr>
          <w:sz w:val="26"/>
          <w:szCs w:val="26"/>
        </w:rPr>
        <w:t>Giới thiệu</w:t>
      </w:r>
      <w:r w:rsidR="00D150BF" w:rsidRPr="00A07111">
        <w:rPr>
          <w:sz w:val="26"/>
          <w:szCs w:val="26"/>
        </w:rPr>
        <w:t xml:space="preserve"> </w:t>
      </w:r>
      <w:r w:rsidR="00A71488" w:rsidRPr="00A07111">
        <w:rPr>
          <w:sz w:val="26"/>
          <w:szCs w:val="26"/>
        </w:rPr>
        <w:t>Phương pháp học Toán</w:t>
      </w:r>
      <w:r w:rsidR="00D150BF" w:rsidRPr="00A07111">
        <w:rPr>
          <w:sz w:val="26"/>
          <w:szCs w:val="26"/>
        </w:rPr>
        <w:t xml:space="preserve"> + Thi Đố vui </w:t>
      </w:r>
      <w:r w:rsidR="003776DC" w:rsidRPr="00A07111">
        <w:rPr>
          <w:sz w:val="26"/>
          <w:szCs w:val="26"/>
        </w:rPr>
        <w:t>“</w:t>
      </w:r>
      <w:r w:rsidR="00D150BF" w:rsidRPr="00A07111">
        <w:rPr>
          <w:sz w:val="26"/>
          <w:szCs w:val="26"/>
        </w:rPr>
        <w:t>Kiến thức Toán học</w:t>
      </w:r>
      <w:r w:rsidR="003776DC" w:rsidRPr="00A07111">
        <w:rPr>
          <w:sz w:val="26"/>
          <w:szCs w:val="26"/>
        </w:rPr>
        <w:t>”</w:t>
      </w:r>
      <w:r w:rsidR="00D150BF" w:rsidRPr="00A07111">
        <w:rPr>
          <w:sz w:val="26"/>
          <w:szCs w:val="26"/>
        </w:rPr>
        <w:t>)</w:t>
      </w:r>
      <w:r w:rsidRPr="00A07111">
        <w:rPr>
          <w:sz w:val="26"/>
          <w:szCs w:val="26"/>
        </w:rPr>
        <w:t>. Thời gian dự kiến:</w:t>
      </w:r>
      <w:r w:rsidR="009A47E6" w:rsidRPr="00A07111">
        <w:rPr>
          <w:sz w:val="26"/>
          <w:szCs w:val="26"/>
        </w:rPr>
        <w:t xml:space="preserve"> </w:t>
      </w:r>
      <w:r w:rsidR="00B370A3" w:rsidRPr="00A07111">
        <w:rPr>
          <w:sz w:val="26"/>
          <w:szCs w:val="26"/>
        </w:rPr>
        <w:t xml:space="preserve">cuối </w:t>
      </w:r>
      <w:r w:rsidR="009A47E6" w:rsidRPr="00A07111">
        <w:rPr>
          <w:sz w:val="26"/>
          <w:szCs w:val="26"/>
        </w:rPr>
        <w:t>tháng 1</w:t>
      </w:r>
      <w:r w:rsidR="00A71488" w:rsidRPr="00A07111">
        <w:rPr>
          <w:sz w:val="26"/>
          <w:szCs w:val="26"/>
        </w:rPr>
        <w:t>1</w:t>
      </w:r>
      <w:r w:rsidRPr="00A07111">
        <w:rPr>
          <w:sz w:val="26"/>
          <w:szCs w:val="26"/>
        </w:rPr>
        <w:t>/201</w:t>
      </w:r>
      <w:r w:rsidR="00A71488" w:rsidRPr="00A07111">
        <w:rPr>
          <w:sz w:val="26"/>
          <w:szCs w:val="26"/>
        </w:rPr>
        <w:t>8</w:t>
      </w:r>
      <w:r w:rsidR="003776DC" w:rsidRPr="00A07111">
        <w:rPr>
          <w:sz w:val="26"/>
          <w:szCs w:val="26"/>
        </w:rPr>
        <w:t>. Địa điểm: Hội trường A.</w:t>
      </w:r>
    </w:p>
    <w:p w:rsidR="00E415C5" w:rsidRPr="00A07111" w:rsidRDefault="00104B2B" w:rsidP="00A07111">
      <w:pPr>
        <w:pStyle w:val="Cau"/>
        <w:numPr>
          <w:ilvl w:val="0"/>
          <w:numId w:val="19"/>
        </w:numPr>
        <w:spacing w:before="0" w:line="276" w:lineRule="auto"/>
        <w:ind w:left="0" w:firstLine="426"/>
        <w:rPr>
          <w:sz w:val="26"/>
          <w:szCs w:val="26"/>
        </w:rPr>
      </w:pPr>
      <w:r w:rsidRPr="00A07111">
        <w:rPr>
          <w:sz w:val="26"/>
          <w:szCs w:val="26"/>
        </w:rPr>
        <w:t>Học kì II:</w:t>
      </w:r>
    </w:p>
    <w:p w:rsidR="00104B2B" w:rsidRPr="00A07111" w:rsidRDefault="00E415C5" w:rsidP="00674D2E">
      <w:pPr>
        <w:pStyle w:val="Cau"/>
        <w:spacing w:before="0" w:line="276" w:lineRule="auto"/>
        <w:ind w:left="426" w:firstLine="0"/>
        <w:rPr>
          <w:sz w:val="26"/>
          <w:szCs w:val="26"/>
        </w:rPr>
      </w:pPr>
      <w:r w:rsidRPr="00A07111">
        <w:rPr>
          <w:sz w:val="26"/>
          <w:szCs w:val="26"/>
        </w:rPr>
        <w:sym w:font="Symbol" w:char="F0B7"/>
      </w:r>
      <w:r w:rsidRPr="00A07111">
        <w:rPr>
          <w:sz w:val="26"/>
          <w:szCs w:val="26"/>
        </w:rPr>
        <w:t xml:space="preserve"> </w:t>
      </w:r>
      <w:r w:rsidR="00104B2B" w:rsidRPr="00A07111">
        <w:rPr>
          <w:sz w:val="26"/>
          <w:szCs w:val="26"/>
        </w:rPr>
        <w:t xml:space="preserve">Tổ chức </w:t>
      </w:r>
      <w:r w:rsidR="009A47E6" w:rsidRPr="00A07111">
        <w:rPr>
          <w:sz w:val="26"/>
          <w:szCs w:val="26"/>
        </w:rPr>
        <w:t xml:space="preserve">cho 150 học sinh khối 12 (10hs/lớp) tham dự buổi Sinh hoạt </w:t>
      </w:r>
      <w:r w:rsidR="00104B2B" w:rsidRPr="00A07111">
        <w:rPr>
          <w:sz w:val="26"/>
          <w:szCs w:val="26"/>
        </w:rPr>
        <w:t>chuyên đề “</w:t>
      </w:r>
      <w:r w:rsidR="00130D9D">
        <w:rPr>
          <w:sz w:val="26"/>
          <w:szCs w:val="26"/>
        </w:rPr>
        <w:t>H</w:t>
      </w:r>
      <w:r w:rsidR="00674D2E" w:rsidRPr="00A07111">
        <w:rPr>
          <w:sz w:val="26"/>
          <w:szCs w:val="26"/>
        </w:rPr>
        <w:t>ướng dẫn h</w:t>
      </w:r>
      <w:r w:rsidR="00130D9D">
        <w:rPr>
          <w:sz w:val="26"/>
          <w:szCs w:val="26"/>
        </w:rPr>
        <w:t>ọc sinh khối</w:t>
      </w:r>
      <w:r w:rsidR="00674D2E" w:rsidRPr="00A07111">
        <w:rPr>
          <w:sz w:val="26"/>
          <w:szCs w:val="26"/>
        </w:rPr>
        <w:t xml:space="preserve"> 12 làm tốt bài thi trắc nghiệm môn toán</w:t>
      </w:r>
      <w:r w:rsidR="00130D9D">
        <w:rPr>
          <w:sz w:val="26"/>
          <w:szCs w:val="26"/>
        </w:rPr>
        <w:t>”</w:t>
      </w:r>
      <w:r w:rsidR="003776DC" w:rsidRPr="00A07111">
        <w:rPr>
          <w:sz w:val="26"/>
          <w:szCs w:val="26"/>
        </w:rPr>
        <w:t xml:space="preserve"> kết hợp với hình thức “Đố vui có thưở</w:t>
      </w:r>
      <w:r w:rsidR="00130D9D">
        <w:rPr>
          <w:sz w:val="26"/>
          <w:szCs w:val="26"/>
        </w:rPr>
        <w:t>ng”</w:t>
      </w:r>
      <w:r w:rsidR="009A47E6" w:rsidRPr="00A07111">
        <w:rPr>
          <w:sz w:val="26"/>
          <w:szCs w:val="26"/>
        </w:rPr>
        <w:t>.</w:t>
      </w:r>
      <w:r w:rsidR="00104B2B" w:rsidRPr="00A07111">
        <w:rPr>
          <w:sz w:val="26"/>
          <w:szCs w:val="26"/>
        </w:rPr>
        <w:t>Thời gian dự kiế</w:t>
      </w:r>
      <w:r w:rsidR="00FF072A" w:rsidRPr="00A07111">
        <w:rPr>
          <w:sz w:val="26"/>
          <w:szCs w:val="26"/>
        </w:rPr>
        <w:t>n</w:t>
      </w:r>
      <w:r w:rsidR="00104B2B" w:rsidRPr="00A07111">
        <w:rPr>
          <w:sz w:val="26"/>
          <w:szCs w:val="26"/>
        </w:rPr>
        <w:t>: Cuố</w:t>
      </w:r>
      <w:r w:rsidR="00FF072A" w:rsidRPr="00A07111">
        <w:rPr>
          <w:sz w:val="26"/>
          <w:szCs w:val="26"/>
        </w:rPr>
        <w:t xml:space="preserve">i </w:t>
      </w:r>
      <w:r w:rsidR="00104B2B" w:rsidRPr="00A07111">
        <w:rPr>
          <w:sz w:val="26"/>
          <w:szCs w:val="26"/>
        </w:rPr>
        <w:t>tháng 4/201</w:t>
      </w:r>
      <w:r w:rsidR="00A71488" w:rsidRPr="00A07111">
        <w:rPr>
          <w:sz w:val="26"/>
          <w:szCs w:val="26"/>
        </w:rPr>
        <w:t>9</w:t>
      </w:r>
      <w:r w:rsidR="00104B2B" w:rsidRPr="00A07111">
        <w:rPr>
          <w:sz w:val="26"/>
          <w:szCs w:val="26"/>
        </w:rPr>
        <w:t>.</w:t>
      </w:r>
      <w:r w:rsidR="009A47E6" w:rsidRPr="00A07111">
        <w:rPr>
          <w:sz w:val="26"/>
          <w:szCs w:val="26"/>
        </w:rPr>
        <w:t xml:space="preserve"> </w:t>
      </w:r>
      <w:r w:rsidR="003776DC" w:rsidRPr="00A07111">
        <w:rPr>
          <w:sz w:val="26"/>
          <w:szCs w:val="26"/>
        </w:rPr>
        <w:t>Địa điểm: Hội trường A.</w:t>
      </w:r>
    </w:p>
    <w:p w:rsidR="00DF62B0" w:rsidRPr="00A07111" w:rsidRDefault="00DF62B0" w:rsidP="00130D9D">
      <w:pPr>
        <w:pStyle w:val="TieuDe"/>
        <w:spacing w:before="0" w:line="276" w:lineRule="auto"/>
        <w:ind w:firstLine="0"/>
        <w:rPr>
          <w:sz w:val="26"/>
          <w:szCs w:val="26"/>
          <w:highlight w:val="white"/>
        </w:rPr>
      </w:pPr>
      <w:r w:rsidRPr="00A07111">
        <w:rPr>
          <w:sz w:val="26"/>
          <w:szCs w:val="26"/>
          <w:highlight w:val="white"/>
        </w:rPr>
        <w:t>III. CÁC NHIỆM VỤ, CHỈ TIÊU VÀ BIỆN PHÁP THỰC HIỆN</w:t>
      </w:r>
    </w:p>
    <w:p w:rsidR="00DF62B0" w:rsidRPr="00130D9D" w:rsidRDefault="00DF62B0" w:rsidP="00130D9D">
      <w:pPr>
        <w:pStyle w:val="Cau"/>
        <w:spacing w:before="0" w:line="276" w:lineRule="auto"/>
        <w:ind w:left="426" w:firstLine="0"/>
        <w:rPr>
          <w:b/>
          <w:sz w:val="26"/>
          <w:szCs w:val="26"/>
        </w:rPr>
      </w:pPr>
      <w:r w:rsidRPr="00130D9D">
        <w:rPr>
          <w:b/>
          <w:sz w:val="26"/>
          <w:szCs w:val="26"/>
        </w:rPr>
        <w:t>1. Xây dựng tư tưởng, đạo đức tác phong củ</w:t>
      </w:r>
      <w:r w:rsidR="00B42720" w:rsidRPr="00130D9D">
        <w:rPr>
          <w:b/>
          <w:sz w:val="26"/>
          <w:szCs w:val="26"/>
        </w:rPr>
        <w:t>a giáo viên</w:t>
      </w:r>
    </w:p>
    <w:p w:rsidR="00FF072A" w:rsidRPr="00A07111" w:rsidRDefault="00FF072A" w:rsidP="00130D9D">
      <w:pPr>
        <w:pStyle w:val="Cau"/>
        <w:numPr>
          <w:ilvl w:val="0"/>
          <w:numId w:val="19"/>
        </w:numPr>
        <w:spacing w:before="0" w:line="276" w:lineRule="auto"/>
        <w:ind w:left="0" w:firstLine="426"/>
        <w:rPr>
          <w:sz w:val="26"/>
          <w:szCs w:val="26"/>
        </w:rPr>
      </w:pPr>
      <w:r w:rsidRPr="00A07111">
        <w:rPr>
          <w:sz w:val="26"/>
          <w:szCs w:val="26"/>
        </w:rPr>
        <w:t xml:space="preserve">Tổ phấn đấu 100% GV giảng dạy tích cực, không có vi phạm về đạo đức nhà giáo. </w:t>
      </w:r>
    </w:p>
    <w:p w:rsidR="00AA0E50" w:rsidRPr="00A07111" w:rsidRDefault="00AA0E50" w:rsidP="00130D9D">
      <w:pPr>
        <w:pStyle w:val="Cau"/>
        <w:numPr>
          <w:ilvl w:val="0"/>
          <w:numId w:val="19"/>
        </w:numPr>
        <w:spacing w:before="0" w:line="276" w:lineRule="auto"/>
        <w:ind w:left="0" w:firstLine="426"/>
        <w:rPr>
          <w:sz w:val="26"/>
          <w:szCs w:val="26"/>
        </w:rPr>
      </w:pPr>
      <w:r w:rsidRPr="00A07111">
        <w:rPr>
          <w:sz w:val="26"/>
          <w:szCs w:val="26"/>
        </w:rPr>
        <w:t xml:space="preserve">Tham gia đầy đủ các đợt Sinh hoạt Chính trị do nhà trường tổ chức. Làm thu hoạch </w:t>
      </w:r>
      <w:r w:rsidR="00130D9D">
        <w:rPr>
          <w:sz w:val="26"/>
          <w:szCs w:val="26"/>
        </w:rPr>
        <w:t>và</w:t>
      </w:r>
      <w:r w:rsidRPr="00A07111">
        <w:rPr>
          <w:sz w:val="26"/>
          <w:szCs w:val="26"/>
        </w:rPr>
        <w:t xml:space="preserve"> nộp đúng hạn.</w:t>
      </w:r>
    </w:p>
    <w:p w:rsidR="00B42720" w:rsidRPr="00A07111" w:rsidRDefault="00B55D4C" w:rsidP="00130D9D">
      <w:pPr>
        <w:pStyle w:val="Cau"/>
        <w:numPr>
          <w:ilvl w:val="0"/>
          <w:numId w:val="19"/>
        </w:numPr>
        <w:spacing w:before="0" w:line="276" w:lineRule="auto"/>
        <w:ind w:left="0" w:firstLine="426"/>
        <w:rPr>
          <w:sz w:val="26"/>
          <w:szCs w:val="26"/>
        </w:rPr>
      </w:pPr>
      <w:r w:rsidRPr="00A07111">
        <w:rPr>
          <w:sz w:val="26"/>
          <w:szCs w:val="26"/>
        </w:rPr>
        <w:t>T</w:t>
      </w:r>
      <w:r w:rsidR="00C46848" w:rsidRPr="00A07111">
        <w:rPr>
          <w:sz w:val="26"/>
          <w:szCs w:val="26"/>
        </w:rPr>
        <w:t xml:space="preserve">ổ </w:t>
      </w:r>
      <w:r w:rsidRPr="00A07111">
        <w:rPr>
          <w:sz w:val="26"/>
          <w:szCs w:val="26"/>
        </w:rPr>
        <w:t xml:space="preserve">sẽ </w:t>
      </w:r>
      <w:r w:rsidR="00C46848" w:rsidRPr="00A07111">
        <w:rPr>
          <w:sz w:val="26"/>
          <w:szCs w:val="26"/>
        </w:rPr>
        <w:t xml:space="preserve">phấn đấu </w:t>
      </w:r>
      <w:r w:rsidR="00FF072A" w:rsidRPr="00A07111">
        <w:rPr>
          <w:sz w:val="26"/>
          <w:szCs w:val="26"/>
        </w:rPr>
        <w:t xml:space="preserve">đạt </w:t>
      </w:r>
      <w:r w:rsidR="00C46848" w:rsidRPr="00A07111">
        <w:rPr>
          <w:sz w:val="26"/>
          <w:szCs w:val="26"/>
        </w:rPr>
        <w:t xml:space="preserve">100% </w:t>
      </w:r>
      <w:r w:rsidR="00D23C56" w:rsidRPr="00A07111">
        <w:rPr>
          <w:sz w:val="26"/>
          <w:szCs w:val="26"/>
        </w:rPr>
        <w:t xml:space="preserve"> GV</w:t>
      </w:r>
      <w:r w:rsidR="00C46848" w:rsidRPr="00A07111">
        <w:rPr>
          <w:sz w:val="26"/>
          <w:szCs w:val="26"/>
        </w:rPr>
        <w:t xml:space="preserve"> </w:t>
      </w:r>
      <w:r w:rsidR="00FF072A" w:rsidRPr="00A07111">
        <w:rPr>
          <w:sz w:val="26"/>
          <w:szCs w:val="26"/>
        </w:rPr>
        <w:t xml:space="preserve">trong Tổ </w:t>
      </w:r>
      <w:r w:rsidR="00C46848" w:rsidRPr="00A07111">
        <w:rPr>
          <w:sz w:val="26"/>
          <w:szCs w:val="26"/>
        </w:rPr>
        <w:t>hoàn thành tốt nhiệm vụ</w:t>
      </w:r>
      <w:r w:rsidR="00FF072A" w:rsidRPr="00A07111">
        <w:rPr>
          <w:sz w:val="26"/>
          <w:szCs w:val="26"/>
        </w:rPr>
        <w:t xml:space="preserve"> chuyên môn; bảo đảm tốt </w:t>
      </w:r>
      <w:r w:rsidR="0050322D" w:rsidRPr="00A07111">
        <w:rPr>
          <w:sz w:val="26"/>
          <w:szCs w:val="26"/>
        </w:rPr>
        <w:t>chuyên cầ</w:t>
      </w:r>
      <w:r w:rsidR="00FF072A" w:rsidRPr="00A07111">
        <w:rPr>
          <w:sz w:val="26"/>
          <w:szCs w:val="26"/>
        </w:rPr>
        <w:t xml:space="preserve">n; thực hiện đúng các qui định về </w:t>
      </w:r>
      <w:r w:rsidR="00C46848" w:rsidRPr="00A07111">
        <w:rPr>
          <w:sz w:val="26"/>
          <w:szCs w:val="26"/>
        </w:rPr>
        <w:t>hồ sơ, sổ</w:t>
      </w:r>
      <w:r w:rsidR="00FF072A" w:rsidRPr="00A07111">
        <w:rPr>
          <w:sz w:val="26"/>
          <w:szCs w:val="26"/>
        </w:rPr>
        <w:t xml:space="preserve"> sách</w:t>
      </w:r>
      <w:r w:rsidR="00503797" w:rsidRPr="00A07111">
        <w:rPr>
          <w:sz w:val="26"/>
          <w:szCs w:val="26"/>
        </w:rPr>
        <w:t>, giáo án</w:t>
      </w:r>
      <w:r w:rsidR="00FF072A" w:rsidRPr="00A07111">
        <w:rPr>
          <w:sz w:val="26"/>
          <w:szCs w:val="26"/>
        </w:rPr>
        <w:t xml:space="preserve">; thực hiện </w:t>
      </w:r>
      <w:r w:rsidR="00C46848" w:rsidRPr="00A07111">
        <w:rPr>
          <w:sz w:val="26"/>
          <w:szCs w:val="26"/>
        </w:rPr>
        <w:t xml:space="preserve">đúng hạn việc </w:t>
      </w:r>
      <w:r w:rsidR="00FF072A" w:rsidRPr="00A07111">
        <w:rPr>
          <w:sz w:val="26"/>
          <w:szCs w:val="26"/>
        </w:rPr>
        <w:t>nhập điểm online để</w:t>
      </w:r>
      <w:r w:rsidR="00C46848" w:rsidRPr="00A07111">
        <w:rPr>
          <w:sz w:val="26"/>
          <w:szCs w:val="26"/>
        </w:rPr>
        <w:t xml:space="preserve"> không làm ảnh hưởng đến tiến độ chung của nhà trường.</w:t>
      </w:r>
      <w:r w:rsidR="00FF072A" w:rsidRPr="00A07111">
        <w:rPr>
          <w:sz w:val="26"/>
          <w:szCs w:val="26"/>
        </w:rPr>
        <w:t xml:space="preserve"> Thường xuyên nhắc nhở, hỗ trợ các giáo viên trẻ trong tổ</w:t>
      </w:r>
      <w:r w:rsidR="00503797" w:rsidRPr="00A07111">
        <w:rPr>
          <w:sz w:val="26"/>
          <w:szCs w:val="26"/>
        </w:rPr>
        <w:t xml:space="preserve"> làm tốt nhiệm vụ</w:t>
      </w:r>
      <w:r w:rsidR="00FF072A" w:rsidRPr="00A07111">
        <w:rPr>
          <w:sz w:val="26"/>
          <w:szCs w:val="26"/>
        </w:rPr>
        <w:t>.</w:t>
      </w:r>
    </w:p>
    <w:p w:rsidR="00DF62B0" w:rsidRPr="00130D9D" w:rsidRDefault="00DF62B0" w:rsidP="00130D9D">
      <w:pPr>
        <w:pStyle w:val="TieuDe"/>
        <w:spacing w:before="0" w:line="276" w:lineRule="auto"/>
        <w:ind w:firstLine="426"/>
        <w:rPr>
          <w:sz w:val="26"/>
          <w:szCs w:val="26"/>
        </w:rPr>
      </w:pPr>
      <w:r w:rsidRPr="00130D9D">
        <w:rPr>
          <w:sz w:val="26"/>
          <w:szCs w:val="26"/>
        </w:rPr>
        <w:t xml:space="preserve">2. Giữ vững </w:t>
      </w:r>
      <w:r w:rsidR="00130D9D">
        <w:rPr>
          <w:sz w:val="26"/>
          <w:szCs w:val="26"/>
        </w:rPr>
        <w:t>và</w:t>
      </w:r>
      <w:r w:rsidRPr="00130D9D">
        <w:rPr>
          <w:sz w:val="26"/>
          <w:szCs w:val="26"/>
        </w:rPr>
        <w:t xml:space="preserve"> nâng cao chất lượng</w:t>
      </w:r>
      <w:r w:rsidR="00B42720" w:rsidRPr="00130D9D">
        <w:rPr>
          <w:sz w:val="26"/>
          <w:szCs w:val="26"/>
        </w:rPr>
        <w:t xml:space="preserve"> dạy học bộ môn</w:t>
      </w:r>
      <w:r w:rsidRPr="00130D9D">
        <w:rPr>
          <w:sz w:val="26"/>
          <w:szCs w:val="26"/>
        </w:rPr>
        <w:t xml:space="preserve">, hạn chế </w:t>
      </w:r>
      <w:r w:rsidR="005038DF" w:rsidRPr="00130D9D">
        <w:rPr>
          <w:sz w:val="26"/>
          <w:szCs w:val="26"/>
        </w:rPr>
        <w:t>HS</w:t>
      </w:r>
      <w:r w:rsidR="007539FB" w:rsidRPr="00130D9D">
        <w:rPr>
          <w:sz w:val="26"/>
          <w:szCs w:val="26"/>
        </w:rPr>
        <w:t xml:space="preserve"> yế</w:t>
      </w:r>
      <w:r w:rsidR="00C46848" w:rsidRPr="00130D9D">
        <w:rPr>
          <w:sz w:val="26"/>
          <w:szCs w:val="26"/>
        </w:rPr>
        <w:t>u</w:t>
      </w:r>
      <w:r w:rsidR="005038DF" w:rsidRPr="00130D9D">
        <w:rPr>
          <w:sz w:val="26"/>
          <w:szCs w:val="26"/>
        </w:rPr>
        <w:t xml:space="preserve"> </w:t>
      </w:r>
      <w:r w:rsidR="00C46848" w:rsidRPr="00130D9D">
        <w:rPr>
          <w:sz w:val="26"/>
          <w:szCs w:val="26"/>
        </w:rPr>
        <w:t>kém</w:t>
      </w:r>
      <w:r w:rsidR="00D23C56" w:rsidRPr="00130D9D">
        <w:rPr>
          <w:sz w:val="26"/>
          <w:szCs w:val="26"/>
        </w:rPr>
        <w:t>.</w:t>
      </w:r>
    </w:p>
    <w:p w:rsidR="007539FB" w:rsidRPr="00A07111" w:rsidRDefault="00130D9D" w:rsidP="00130D9D">
      <w:pPr>
        <w:pStyle w:val="Cau"/>
        <w:spacing w:before="0" w:line="276" w:lineRule="auto"/>
        <w:ind w:left="426" w:firstLine="0"/>
        <w:rPr>
          <w:sz w:val="26"/>
          <w:szCs w:val="26"/>
        </w:rPr>
      </w:pPr>
      <w:r>
        <w:rPr>
          <w:sz w:val="26"/>
          <w:szCs w:val="26"/>
        </w:rPr>
        <w:t>Chỉ tiêu</w:t>
      </w:r>
      <w:r w:rsidR="00C46848" w:rsidRPr="00A07111">
        <w:rPr>
          <w:sz w:val="26"/>
          <w:szCs w:val="26"/>
        </w:rPr>
        <w:t xml:space="preserve"> phấn đấu:</w:t>
      </w:r>
    </w:p>
    <w:p w:rsidR="00C46848" w:rsidRPr="00A07111" w:rsidRDefault="00DB3E28" w:rsidP="00130D9D">
      <w:pPr>
        <w:pStyle w:val="Cau"/>
        <w:numPr>
          <w:ilvl w:val="0"/>
          <w:numId w:val="19"/>
        </w:numPr>
        <w:spacing w:before="0" w:line="276" w:lineRule="auto"/>
        <w:ind w:left="0" w:firstLine="426"/>
        <w:rPr>
          <w:sz w:val="26"/>
          <w:szCs w:val="26"/>
        </w:rPr>
      </w:pPr>
      <w:r w:rsidRPr="00A07111">
        <w:rPr>
          <w:sz w:val="26"/>
          <w:szCs w:val="26"/>
        </w:rPr>
        <w:t>Cuối mỗi Học kỳ: đ</w:t>
      </w:r>
      <w:r w:rsidR="00FF072A" w:rsidRPr="00A07111">
        <w:rPr>
          <w:sz w:val="26"/>
          <w:szCs w:val="26"/>
        </w:rPr>
        <w:t xml:space="preserve">ạt </w:t>
      </w:r>
      <w:r w:rsidR="00C46848" w:rsidRPr="00A07111">
        <w:rPr>
          <w:sz w:val="26"/>
          <w:szCs w:val="26"/>
        </w:rPr>
        <w:t>90%</w:t>
      </w:r>
      <w:r w:rsidR="00FF072A" w:rsidRPr="00A07111">
        <w:rPr>
          <w:sz w:val="26"/>
          <w:szCs w:val="26"/>
        </w:rPr>
        <w:t xml:space="preserve"> HS </w:t>
      </w:r>
      <w:r w:rsidRPr="00A07111">
        <w:rPr>
          <w:sz w:val="26"/>
          <w:szCs w:val="26"/>
        </w:rPr>
        <w:t>mỗi khối có điểm TB môn Toán từ 5.0 trở lên, trong đó có 25% loại giỏi.</w:t>
      </w:r>
    </w:p>
    <w:p w:rsidR="00C46848" w:rsidRPr="00A07111" w:rsidRDefault="00DB3E28" w:rsidP="00130D9D">
      <w:pPr>
        <w:pStyle w:val="Cau"/>
        <w:numPr>
          <w:ilvl w:val="0"/>
          <w:numId w:val="19"/>
        </w:numPr>
        <w:spacing w:before="0" w:line="276" w:lineRule="auto"/>
        <w:ind w:left="0" w:firstLine="426"/>
        <w:rPr>
          <w:sz w:val="26"/>
          <w:szCs w:val="26"/>
        </w:rPr>
      </w:pPr>
      <w:r w:rsidRPr="00A07111">
        <w:rPr>
          <w:sz w:val="26"/>
          <w:szCs w:val="26"/>
        </w:rPr>
        <w:t>Thi THPTQG (Khối 12): đạt 9</w:t>
      </w:r>
      <w:r w:rsidR="00C46848" w:rsidRPr="00A07111">
        <w:rPr>
          <w:sz w:val="26"/>
          <w:szCs w:val="26"/>
        </w:rPr>
        <w:t>0%</w:t>
      </w:r>
      <w:r w:rsidRPr="00A07111">
        <w:rPr>
          <w:sz w:val="26"/>
          <w:szCs w:val="26"/>
        </w:rPr>
        <w:t xml:space="preserve"> HS có điểm thi môn Toán từ 5.0 trở lên, trong đó có 25% loại giỏi.</w:t>
      </w:r>
      <w:r w:rsidR="00A71488" w:rsidRPr="00A07111">
        <w:rPr>
          <w:sz w:val="26"/>
          <w:szCs w:val="26"/>
        </w:rPr>
        <w:t xml:space="preserve"> Điểm thi THPTQG xếp trong 10 hạng đầu của TPHCM.</w:t>
      </w:r>
    </w:p>
    <w:p w:rsidR="00B55D4C" w:rsidRPr="00A07111" w:rsidRDefault="00130D9D" w:rsidP="00130D9D">
      <w:pPr>
        <w:pStyle w:val="Cau"/>
        <w:spacing w:before="0" w:line="276" w:lineRule="auto"/>
        <w:ind w:left="426" w:firstLine="0"/>
        <w:rPr>
          <w:sz w:val="26"/>
          <w:szCs w:val="26"/>
        </w:rPr>
      </w:pPr>
      <w:r>
        <w:rPr>
          <w:sz w:val="26"/>
          <w:szCs w:val="26"/>
        </w:rPr>
        <w:t>Biện pháp thực hiện</w:t>
      </w:r>
      <w:r w:rsidR="00B55D4C" w:rsidRPr="00A07111">
        <w:rPr>
          <w:sz w:val="26"/>
          <w:szCs w:val="26"/>
        </w:rPr>
        <w:t>:</w:t>
      </w:r>
    </w:p>
    <w:p w:rsidR="00B55D4C" w:rsidRPr="00A07111" w:rsidRDefault="00B55D4C" w:rsidP="00130D9D">
      <w:pPr>
        <w:pStyle w:val="Cau"/>
        <w:numPr>
          <w:ilvl w:val="0"/>
          <w:numId w:val="19"/>
        </w:numPr>
        <w:spacing w:before="0" w:line="276" w:lineRule="auto"/>
        <w:ind w:left="0" w:firstLine="426"/>
        <w:rPr>
          <w:sz w:val="26"/>
          <w:szCs w:val="26"/>
        </w:rPr>
      </w:pPr>
      <w:r w:rsidRPr="00A07111">
        <w:rPr>
          <w:sz w:val="26"/>
          <w:szCs w:val="26"/>
        </w:rPr>
        <w:t>T</w:t>
      </w:r>
      <w:r w:rsidR="0050322D" w:rsidRPr="00A07111">
        <w:rPr>
          <w:sz w:val="26"/>
          <w:szCs w:val="26"/>
        </w:rPr>
        <w:t>ổ</w:t>
      </w:r>
      <w:r w:rsidR="00DB3E28" w:rsidRPr="00A07111">
        <w:rPr>
          <w:sz w:val="26"/>
          <w:szCs w:val="26"/>
        </w:rPr>
        <w:t xml:space="preserve"> trưở</w:t>
      </w:r>
      <w:r w:rsidR="00130D9D">
        <w:rPr>
          <w:sz w:val="26"/>
          <w:szCs w:val="26"/>
        </w:rPr>
        <w:t>ng,</w:t>
      </w:r>
      <w:r w:rsidR="00DB3E28" w:rsidRPr="00A07111">
        <w:rPr>
          <w:sz w:val="26"/>
          <w:szCs w:val="26"/>
        </w:rPr>
        <w:t xml:space="preserve"> Nhóm trưởng</w:t>
      </w:r>
      <w:r w:rsidR="0050322D" w:rsidRPr="00A07111">
        <w:rPr>
          <w:sz w:val="26"/>
          <w:szCs w:val="26"/>
        </w:rPr>
        <w:t xml:space="preserve"> sẽ thườ</w:t>
      </w:r>
      <w:r w:rsidR="00DB3E28" w:rsidRPr="00A07111">
        <w:rPr>
          <w:sz w:val="26"/>
          <w:szCs w:val="26"/>
        </w:rPr>
        <w:t xml:space="preserve">ng xuyên </w:t>
      </w:r>
      <w:r w:rsidR="0050322D" w:rsidRPr="00A07111">
        <w:rPr>
          <w:sz w:val="26"/>
          <w:szCs w:val="26"/>
        </w:rPr>
        <w:t>kiểm tra</w:t>
      </w:r>
      <w:r w:rsidR="00DB3E28" w:rsidRPr="00A07111">
        <w:rPr>
          <w:sz w:val="26"/>
          <w:szCs w:val="26"/>
        </w:rPr>
        <w:t xml:space="preserve"> tiến độ giảng dạy;</w:t>
      </w:r>
      <w:r w:rsidR="0050322D" w:rsidRPr="00A07111">
        <w:rPr>
          <w:sz w:val="26"/>
          <w:szCs w:val="26"/>
        </w:rPr>
        <w:t xml:space="preserve"> dự giờ các tiết học, đặc biệt là các giáo viên trẻ.</w:t>
      </w:r>
    </w:p>
    <w:p w:rsidR="00B55D4C" w:rsidRPr="00A07111" w:rsidRDefault="00B55D4C" w:rsidP="00130D9D">
      <w:pPr>
        <w:pStyle w:val="Cau"/>
        <w:numPr>
          <w:ilvl w:val="0"/>
          <w:numId w:val="19"/>
        </w:numPr>
        <w:spacing w:before="0" w:line="276" w:lineRule="auto"/>
        <w:ind w:left="0" w:firstLine="426"/>
        <w:rPr>
          <w:sz w:val="26"/>
          <w:szCs w:val="26"/>
        </w:rPr>
      </w:pPr>
      <w:r w:rsidRPr="00A07111">
        <w:rPr>
          <w:sz w:val="26"/>
          <w:szCs w:val="26"/>
        </w:rPr>
        <w:lastRenderedPageBreak/>
        <w:t xml:space="preserve">Thực hiện chỉnh lí và bổ sung bộ đề cương 3 khối theo dạng bài tập trắc nghiệm nhằm giúp HS ôn tập tốt hơn. </w:t>
      </w:r>
    </w:p>
    <w:p w:rsidR="00DB3E28" w:rsidRPr="00A07111" w:rsidRDefault="00B55D4C" w:rsidP="00A07111">
      <w:pPr>
        <w:pStyle w:val="Cau"/>
        <w:numPr>
          <w:ilvl w:val="0"/>
          <w:numId w:val="19"/>
        </w:numPr>
        <w:spacing w:before="0" w:line="276" w:lineRule="auto"/>
        <w:ind w:left="0" w:firstLine="426"/>
        <w:rPr>
          <w:sz w:val="26"/>
          <w:szCs w:val="26"/>
        </w:rPr>
      </w:pPr>
      <w:r w:rsidRPr="00A07111">
        <w:rPr>
          <w:sz w:val="26"/>
          <w:szCs w:val="26"/>
        </w:rPr>
        <w:t>Tổ</w:t>
      </w:r>
      <w:r w:rsidR="00130D9D">
        <w:rPr>
          <w:sz w:val="26"/>
          <w:szCs w:val="26"/>
        </w:rPr>
        <w:t xml:space="preserve"> </w:t>
      </w:r>
      <w:r w:rsidRPr="00A07111">
        <w:rPr>
          <w:sz w:val="26"/>
          <w:szCs w:val="26"/>
        </w:rPr>
        <w:t>chức buổi sinh hoạt chuyên đề về cách thiết lập ma trận đề Kiểm tra 3 khối vào cuối tháng 8/201</w:t>
      </w:r>
      <w:r w:rsidR="00D24D06" w:rsidRPr="00A07111">
        <w:rPr>
          <w:sz w:val="26"/>
          <w:szCs w:val="26"/>
        </w:rPr>
        <w:t>8</w:t>
      </w:r>
      <w:r w:rsidR="00130D9D">
        <w:rPr>
          <w:sz w:val="26"/>
          <w:szCs w:val="26"/>
        </w:rPr>
        <w:t xml:space="preserve"> và</w:t>
      </w:r>
      <w:r w:rsidRPr="00A07111">
        <w:rPr>
          <w:sz w:val="26"/>
          <w:szCs w:val="26"/>
        </w:rPr>
        <w:t xml:space="preserve"> phân công tất cả GV trong Tổ soạn câu hỏi Ôn tập Kiểm tra Học kỳ I ngay từ đầu tháng 9/201</w:t>
      </w:r>
      <w:r w:rsidR="00D24D06" w:rsidRPr="00A07111">
        <w:rPr>
          <w:sz w:val="26"/>
          <w:szCs w:val="26"/>
        </w:rPr>
        <w:t>8</w:t>
      </w:r>
      <w:r w:rsidRPr="00A07111">
        <w:rPr>
          <w:sz w:val="26"/>
          <w:szCs w:val="26"/>
        </w:rPr>
        <w:t>. Sang Học kỳ II sẽ thực hiện tương tự ngay từ đầu tháng 1/201</w:t>
      </w:r>
      <w:r w:rsidR="00D24D06" w:rsidRPr="00A07111">
        <w:rPr>
          <w:sz w:val="26"/>
          <w:szCs w:val="26"/>
        </w:rPr>
        <w:t>9</w:t>
      </w:r>
      <w:r w:rsidRPr="00A07111">
        <w:rPr>
          <w:sz w:val="26"/>
          <w:szCs w:val="26"/>
        </w:rPr>
        <w:t xml:space="preserve">. </w:t>
      </w:r>
      <w:r w:rsidR="0050322D" w:rsidRPr="00A07111">
        <w:rPr>
          <w:sz w:val="26"/>
          <w:szCs w:val="26"/>
        </w:rPr>
        <w:t xml:space="preserve"> </w:t>
      </w:r>
    </w:p>
    <w:p w:rsidR="00DF62B0" w:rsidRPr="00130D9D" w:rsidRDefault="00DF62B0" w:rsidP="00130D9D">
      <w:pPr>
        <w:pStyle w:val="Cau"/>
        <w:spacing w:before="0" w:line="276" w:lineRule="auto"/>
        <w:ind w:firstLine="426"/>
        <w:rPr>
          <w:b/>
          <w:sz w:val="26"/>
          <w:szCs w:val="26"/>
        </w:rPr>
      </w:pPr>
      <w:r w:rsidRPr="00130D9D">
        <w:rPr>
          <w:b/>
          <w:sz w:val="26"/>
          <w:szCs w:val="26"/>
        </w:rPr>
        <w:t>3. Nâng cao chất lượng giáo dục toàn diện, đẩy mạnh giáo dục học sinh giỏi, phụ đạo học sinh yếu.</w:t>
      </w:r>
    </w:p>
    <w:p w:rsidR="00DF62B0" w:rsidRPr="00A07111" w:rsidRDefault="00DF62B0" w:rsidP="00130D9D">
      <w:pPr>
        <w:pStyle w:val="Cau"/>
        <w:spacing w:before="0" w:line="276" w:lineRule="auto"/>
        <w:ind w:left="426" w:firstLine="0"/>
        <w:rPr>
          <w:sz w:val="26"/>
          <w:szCs w:val="26"/>
        </w:rPr>
      </w:pPr>
      <w:r w:rsidRPr="00A07111">
        <w:rPr>
          <w:sz w:val="26"/>
          <w:szCs w:val="26"/>
        </w:rPr>
        <w:t>a) Về nâng cao chất lượng giáo dục toàn diện.</w:t>
      </w:r>
    </w:p>
    <w:p w:rsidR="00E23053" w:rsidRPr="00A07111" w:rsidRDefault="00E23053" w:rsidP="00A07111">
      <w:pPr>
        <w:pStyle w:val="Cau"/>
        <w:numPr>
          <w:ilvl w:val="0"/>
          <w:numId w:val="19"/>
        </w:numPr>
        <w:spacing w:before="0" w:line="276" w:lineRule="auto"/>
        <w:ind w:left="0" w:firstLine="426"/>
        <w:rPr>
          <w:sz w:val="26"/>
          <w:szCs w:val="26"/>
        </w:rPr>
      </w:pPr>
      <w:r w:rsidRPr="00A07111">
        <w:rPr>
          <w:sz w:val="26"/>
          <w:szCs w:val="26"/>
        </w:rPr>
        <w:t xml:space="preserve">Xây dựng các phương án giảng dạy, học tập linh hoạt, phù hợp với các đối tượng học sinh để giúp HS nâng cao ý thức tự giác trong học tập cũng như tiếp thu kiến thức, nhiều kỹ năng trong cuộc sống. </w:t>
      </w:r>
    </w:p>
    <w:p w:rsidR="00E23053" w:rsidRPr="00A07111" w:rsidRDefault="00E23053" w:rsidP="00A07111">
      <w:pPr>
        <w:pStyle w:val="Cau"/>
        <w:numPr>
          <w:ilvl w:val="0"/>
          <w:numId w:val="19"/>
        </w:numPr>
        <w:spacing w:before="0" w:line="276" w:lineRule="auto"/>
        <w:ind w:left="0" w:firstLine="426"/>
        <w:rPr>
          <w:sz w:val="26"/>
          <w:szCs w:val="26"/>
        </w:rPr>
      </w:pPr>
      <w:r w:rsidRPr="00A07111">
        <w:rPr>
          <w:sz w:val="26"/>
          <w:szCs w:val="26"/>
        </w:rPr>
        <w:t>Tổ sẽ sử dụng các phần mềm Toán họ</w:t>
      </w:r>
      <w:r w:rsidR="00D24D06" w:rsidRPr="00A07111">
        <w:rPr>
          <w:sz w:val="26"/>
          <w:szCs w:val="26"/>
        </w:rPr>
        <w:t>c (GSP, Graph, Geogebra,</w:t>
      </w:r>
      <w:r w:rsidRPr="00A07111">
        <w:rPr>
          <w:sz w:val="26"/>
          <w:szCs w:val="26"/>
        </w:rPr>
        <w:t xml:space="preserve">…) kết hợp với phương pháp </w:t>
      </w:r>
      <w:r w:rsidR="00A71488" w:rsidRPr="00A07111">
        <w:rPr>
          <w:sz w:val="26"/>
          <w:szCs w:val="26"/>
        </w:rPr>
        <w:t>STEM (2 giáo viên trẻ trong tổ</w:t>
      </w:r>
      <w:r w:rsidRPr="00A07111">
        <w:rPr>
          <w:sz w:val="26"/>
          <w:szCs w:val="26"/>
        </w:rPr>
        <w:t xml:space="preserve"> được </w:t>
      </w:r>
      <w:r w:rsidR="00A71488" w:rsidRPr="00A07111">
        <w:rPr>
          <w:sz w:val="26"/>
          <w:szCs w:val="26"/>
        </w:rPr>
        <w:t xml:space="preserve">cử đi học vào tháng 8/2018) </w:t>
      </w:r>
      <w:r w:rsidRPr="00A07111">
        <w:rPr>
          <w:sz w:val="26"/>
          <w:szCs w:val="26"/>
        </w:rPr>
        <w:t>để xây dựng các tiết học sinh động hơn, tạo hứng thú học tập cho HS. Dự kiến trước mắt sẽ thử nghiệm dạy 1</w:t>
      </w:r>
      <w:r w:rsidRPr="00A07111">
        <w:rPr>
          <w:sz w:val="26"/>
          <w:szCs w:val="26"/>
        </w:rPr>
        <w:sym w:font="Symbol" w:char="F02D"/>
      </w:r>
      <w:r w:rsidRPr="00A07111">
        <w:rPr>
          <w:sz w:val="26"/>
          <w:szCs w:val="26"/>
        </w:rPr>
        <w:t>2 tiết/ HK</w:t>
      </w:r>
      <w:r w:rsidR="00A71488" w:rsidRPr="00A07111">
        <w:rPr>
          <w:sz w:val="26"/>
          <w:szCs w:val="26"/>
        </w:rPr>
        <w:t>II</w:t>
      </w:r>
      <w:r w:rsidRPr="00A07111">
        <w:rPr>
          <w:sz w:val="26"/>
          <w:szCs w:val="26"/>
        </w:rPr>
        <w:t>.</w:t>
      </w:r>
    </w:p>
    <w:p w:rsidR="00DF62B0" w:rsidRPr="00A07111" w:rsidRDefault="00DF62B0" w:rsidP="00130D9D">
      <w:pPr>
        <w:pStyle w:val="Cau"/>
        <w:spacing w:before="0" w:line="276" w:lineRule="auto"/>
        <w:ind w:left="426" w:firstLine="0"/>
        <w:rPr>
          <w:sz w:val="26"/>
          <w:szCs w:val="26"/>
        </w:rPr>
      </w:pPr>
      <w:r w:rsidRPr="00A07111">
        <w:rPr>
          <w:sz w:val="26"/>
          <w:szCs w:val="26"/>
        </w:rPr>
        <w:t>b) Về bồi dưỡng học sinh giỏi</w:t>
      </w:r>
      <w:r w:rsidR="004F646E" w:rsidRPr="00A07111">
        <w:rPr>
          <w:sz w:val="26"/>
          <w:szCs w:val="26"/>
        </w:rPr>
        <w:t xml:space="preserve"> (danh sách </w:t>
      </w:r>
      <w:r w:rsidR="00130D9D">
        <w:rPr>
          <w:sz w:val="26"/>
          <w:szCs w:val="26"/>
        </w:rPr>
        <w:t>và</w:t>
      </w:r>
      <w:r w:rsidR="004F646E" w:rsidRPr="00A07111">
        <w:rPr>
          <w:sz w:val="26"/>
          <w:szCs w:val="26"/>
        </w:rPr>
        <w:t xml:space="preserve"> kế hoạch giảng dạy đính kèm)</w:t>
      </w:r>
    </w:p>
    <w:p w:rsidR="0050322D" w:rsidRPr="00A07111" w:rsidRDefault="00130D9D" w:rsidP="00130D9D">
      <w:pPr>
        <w:pStyle w:val="Cau"/>
        <w:spacing w:before="0" w:line="276" w:lineRule="auto"/>
        <w:ind w:left="426" w:firstLine="0"/>
        <w:rPr>
          <w:sz w:val="26"/>
          <w:szCs w:val="26"/>
        </w:rPr>
      </w:pPr>
      <w:r>
        <w:rPr>
          <w:sz w:val="26"/>
          <w:szCs w:val="26"/>
        </w:rPr>
        <w:t xml:space="preserve">Chỉ tiêu </w:t>
      </w:r>
      <w:r w:rsidR="0050322D" w:rsidRPr="00A07111">
        <w:rPr>
          <w:sz w:val="26"/>
          <w:szCs w:val="26"/>
        </w:rPr>
        <w:t>phấn đấu:</w:t>
      </w:r>
    </w:p>
    <w:p w:rsidR="0050322D" w:rsidRPr="00A07111" w:rsidRDefault="00DB3E28" w:rsidP="00A07111">
      <w:pPr>
        <w:pStyle w:val="Cau"/>
        <w:numPr>
          <w:ilvl w:val="0"/>
          <w:numId w:val="19"/>
        </w:numPr>
        <w:spacing w:before="0" w:line="276" w:lineRule="auto"/>
        <w:ind w:left="0" w:firstLine="426"/>
        <w:rPr>
          <w:sz w:val="26"/>
          <w:szCs w:val="26"/>
        </w:rPr>
      </w:pPr>
      <w:r w:rsidRPr="00A07111">
        <w:rPr>
          <w:sz w:val="26"/>
          <w:szCs w:val="26"/>
        </w:rPr>
        <w:t xml:space="preserve">Có </w:t>
      </w:r>
      <w:r w:rsidR="005038DF" w:rsidRPr="00A07111">
        <w:rPr>
          <w:sz w:val="26"/>
          <w:szCs w:val="26"/>
        </w:rPr>
        <w:t>2</w:t>
      </w:r>
      <w:r w:rsidR="00D24D06" w:rsidRPr="00A07111">
        <w:rPr>
          <w:sz w:val="26"/>
          <w:szCs w:val="26"/>
        </w:rPr>
        <w:sym w:font="Symbol" w:char="F02D"/>
      </w:r>
      <w:r w:rsidR="00D24D06" w:rsidRPr="00A07111">
        <w:rPr>
          <w:sz w:val="26"/>
          <w:szCs w:val="26"/>
        </w:rPr>
        <w:t>3</w:t>
      </w:r>
      <w:r w:rsidR="005038DF" w:rsidRPr="00A07111">
        <w:rPr>
          <w:sz w:val="26"/>
          <w:szCs w:val="26"/>
        </w:rPr>
        <w:t xml:space="preserve"> </w:t>
      </w:r>
      <w:r w:rsidRPr="00A07111">
        <w:rPr>
          <w:sz w:val="26"/>
          <w:szCs w:val="26"/>
        </w:rPr>
        <w:t>học sinh đạt giải trong Kỳ thi HSG cấp TP.</w:t>
      </w:r>
    </w:p>
    <w:p w:rsidR="0050322D" w:rsidRDefault="00DB3E28" w:rsidP="00A07111">
      <w:pPr>
        <w:pStyle w:val="Cau"/>
        <w:numPr>
          <w:ilvl w:val="0"/>
          <w:numId w:val="19"/>
        </w:numPr>
        <w:spacing w:before="0" w:line="276" w:lineRule="auto"/>
        <w:ind w:left="0" w:firstLine="426"/>
        <w:rPr>
          <w:sz w:val="26"/>
          <w:szCs w:val="26"/>
        </w:rPr>
      </w:pPr>
      <w:r w:rsidRPr="00A07111">
        <w:rPr>
          <w:sz w:val="26"/>
          <w:szCs w:val="26"/>
        </w:rPr>
        <w:t xml:space="preserve">Có </w:t>
      </w:r>
      <w:r w:rsidR="003B23E2" w:rsidRPr="00A07111">
        <w:rPr>
          <w:sz w:val="26"/>
          <w:szCs w:val="26"/>
        </w:rPr>
        <w:t>4</w:t>
      </w:r>
      <w:r w:rsidR="005038DF" w:rsidRPr="00A07111">
        <w:rPr>
          <w:sz w:val="26"/>
          <w:szCs w:val="26"/>
        </w:rPr>
        <w:sym w:font="Symbol" w:char="F02D"/>
      </w:r>
      <w:r w:rsidR="003B23E2" w:rsidRPr="00A07111">
        <w:rPr>
          <w:sz w:val="26"/>
          <w:szCs w:val="26"/>
        </w:rPr>
        <w:t>6</w:t>
      </w:r>
      <w:r w:rsidR="005038DF" w:rsidRPr="00A07111">
        <w:rPr>
          <w:sz w:val="26"/>
          <w:szCs w:val="26"/>
        </w:rPr>
        <w:t xml:space="preserve"> </w:t>
      </w:r>
      <w:r w:rsidRPr="00A07111">
        <w:rPr>
          <w:sz w:val="26"/>
          <w:szCs w:val="26"/>
        </w:rPr>
        <w:t>học sinh đạ</w:t>
      </w:r>
      <w:r w:rsidR="004F646E" w:rsidRPr="00A07111">
        <w:rPr>
          <w:sz w:val="26"/>
          <w:szCs w:val="26"/>
        </w:rPr>
        <w:t xml:space="preserve">t giải trong kỳ thi </w:t>
      </w:r>
      <w:r w:rsidR="0050322D" w:rsidRPr="00A07111">
        <w:rPr>
          <w:sz w:val="26"/>
          <w:szCs w:val="26"/>
        </w:rPr>
        <w:t>Olympic 30/4.</w:t>
      </w:r>
    </w:p>
    <w:p w:rsidR="00130D9D" w:rsidRPr="00A07111" w:rsidRDefault="00130D9D" w:rsidP="00130D9D">
      <w:pPr>
        <w:pStyle w:val="Cau"/>
        <w:spacing w:before="0" w:line="276" w:lineRule="auto"/>
        <w:ind w:left="426" w:firstLine="0"/>
        <w:rPr>
          <w:sz w:val="26"/>
          <w:szCs w:val="26"/>
        </w:rPr>
      </w:pPr>
      <w:r>
        <w:rPr>
          <w:sz w:val="26"/>
          <w:szCs w:val="26"/>
        </w:rPr>
        <w:t>Biện pháp thực hiện:</w:t>
      </w:r>
    </w:p>
    <w:p w:rsidR="0050322D" w:rsidRPr="00A07111" w:rsidRDefault="004F646E" w:rsidP="00A07111">
      <w:pPr>
        <w:pStyle w:val="Cau"/>
        <w:numPr>
          <w:ilvl w:val="0"/>
          <w:numId w:val="19"/>
        </w:numPr>
        <w:spacing w:before="0" w:line="276" w:lineRule="auto"/>
        <w:ind w:left="0" w:firstLine="426"/>
        <w:rPr>
          <w:sz w:val="26"/>
          <w:szCs w:val="26"/>
        </w:rPr>
      </w:pPr>
      <w:r w:rsidRPr="00A07111">
        <w:rPr>
          <w:sz w:val="26"/>
          <w:szCs w:val="26"/>
        </w:rPr>
        <w:t>Chọn các GV có trình độ chuyên môn cao, kinh nghiệm và nhiệt huyết tham gia giảng dạy các lớp bồi dưỡng.</w:t>
      </w:r>
    </w:p>
    <w:p w:rsidR="004F646E" w:rsidRPr="00A07111" w:rsidRDefault="004F646E" w:rsidP="00A07111">
      <w:pPr>
        <w:pStyle w:val="Cau"/>
        <w:numPr>
          <w:ilvl w:val="0"/>
          <w:numId w:val="19"/>
        </w:numPr>
        <w:spacing w:before="0" w:line="276" w:lineRule="auto"/>
        <w:ind w:left="0" w:firstLine="426"/>
        <w:rPr>
          <w:sz w:val="26"/>
          <w:szCs w:val="26"/>
        </w:rPr>
      </w:pPr>
      <w:r w:rsidRPr="00A07111">
        <w:rPr>
          <w:sz w:val="26"/>
          <w:szCs w:val="26"/>
        </w:rPr>
        <w:t>Thường xuyên cập nhật chương trình bồi dưỡng học sinh giỏi các khối.</w:t>
      </w:r>
    </w:p>
    <w:p w:rsidR="004F646E" w:rsidRPr="00A07111" w:rsidRDefault="004F646E" w:rsidP="00A07111">
      <w:pPr>
        <w:pStyle w:val="Cau"/>
        <w:numPr>
          <w:ilvl w:val="0"/>
          <w:numId w:val="19"/>
        </w:numPr>
        <w:spacing w:before="0" w:line="276" w:lineRule="auto"/>
        <w:ind w:left="0" w:firstLine="426"/>
        <w:rPr>
          <w:sz w:val="26"/>
          <w:szCs w:val="26"/>
        </w:rPr>
      </w:pPr>
      <w:r w:rsidRPr="00A07111">
        <w:rPr>
          <w:sz w:val="26"/>
          <w:szCs w:val="26"/>
        </w:rPr>
        <w:t>Phát hiện các học sinh có năng khiếu môn Toán để đưa vào các lớp bồi dưỡng.</w:t>
      </w:r>
    </w:p>
    <w:p w:rsidR="0050322D" w:rsidRPr="00A07111" w:rsidRDefault="0050322D" w:rsidP="00A07111">
      <w:pPr>
        <w:pStyle w:val="Cau"/>
        <w:numPr>
          <w:ilvl w:val="0"/>
          <w:numId w:val="19"/>
        </w:numPr>
        <w:spacing w:before="0" w:line="276" w:lineRule="auto"/>
        <w:ind w:left="0" w:firstLine="426"/>
        <w:rPr>
          <w:sz w:val="26"/>
          <w:szCs w:val="26"/>
        </w:rPr>
      </w:pPr>
      <w:r w:rsidRPr="00A07111">
        <w:rPr>
          <w:sz w:val="26"/>
          <w:szCs w:val="26"/>
        </w:rPr>
        <w:t>Tổ</w:t>
      </w:r>
      <w:r w:rsidR="004F646E" w:rsidRPr="00A07111">
        <w:rPr>
          <w:sz w:val="26"/>
          <w:szCs w:val="26"/>
        </w:rPr>
        <w:t xml:space="preserve"> </w:t>
      </w:r>
      <w:r w:rsidRPr="00A07111">
        <w:rPr>
          <w:sz w:val="26"/>
          <w:szCs w:val="26"/>
        </w:rPr>
        <w:t>chức xét chọn đội tuyể</w:t>
      </w:r>
      <w:r w:rsidR="004F646E" w:rsidRPr="00A07111">
        <w:rPr>
          <w:sz w:val="26"/>
          <w:szCs w:val="26"/>
        </w:rPr>
        <w:t xml:space="preserve">n 1 cách </w:t>
      </w:r>
      <w:r w:rsidRPr="00A07111">
        <w:rPr>
          <w:sz w:val="26"/>
          <w:szCs w:val="26"/>
        </w:rPr>
        <w:t xml:space="preserve">nghiêm túc </w:t>
      </w:r>
      <w:r w:rsidR="004F646E" w:rsidRPr="00A07111">
        <w:rPr>
          <w:sz w:val="26"/>
          <w:szCs w:val="26"/>
        </w:rPr>
        <w:t>để</w:t>
      </w:r>
      <w:r w:rsidRPr="00A07111">
        <w:rPr>
          <w:sz w:val="26"/>
          <w:szCs w:val="26"/>
        </w:rPr>
        <w:t xml:space="preserve"> phát hiện học sinh có </w:t>
      </w:r>
      <w:r w:rsidR="004F646E" w:rsidRPr="00A07111">
        <w:rPr>
          <w:sz w:val="26"/>
          <w:szCs w:val="26"/>
        </w:rPr>
        <w:t>năng lực thực sự, đủ điều kiện dự thi</w:t>
      </w:r>
      <w:r w:rsidRPr="00A07111">
        <w:rPr>
          <w:sz w:val="26"/>
          <w:szCs w:val="26"/>
        </w:rPr>
        <w:t>.</w:t>
      </w:r>
    </w:p>
    <w:p w:rsidR="007539FB" w:rsidRPr="00A07111" w:rsidRDefault="0050322D" w:rsidP="00A07111">
      <w:pPr>
        <w:pStyle w:val="Cau"/>
        <w:numPr>
          <w:ilvl w:val="0"/>
          <w:numId w:val="19"/>
        </w:numPr>
        <w:spacing w:before="0" w:line="276" w:lineRule="auto"/>
        <w:ind w:left="0" w:firstLine="426"/>
        <w:rPr>
          <w:sz w:val="26"/>
          <w:szCs w:val="26"/>
        </w:rPr>
      </w:pPr>
      <w:r w:rsidRPr="00A07111">
        <w:rPr>
          <w:sz w:val="26"/>
          <w:szCs w:val="26"/>
        </w:rPr>
        <w:t xml:space="preserve">Tham mưu </w:t>
      </w:r>
      <w:r w:rsidR="00130D9D">
        <w:rPr>
          <w:sz w:val="26"/>
          <w:szCs w:val="26"/>
        </w:rPr>
        <w:t xml:space="preserve">BGH </w:t>
      </w:r>
      <w:r w:rsidRPr="00A07111">
        <w:rPr>
          <w:sz w:val="26"/>
          <w:szCs w:val="26"/>
        </w:rPr>
        <w:t>nhà trường tạo điều kiện thuận lợi và chế độ tốt nhất cho các học sinh tham gia học bồi dưỡ</w:t>
      </w:r>
      <w:r w:rsidR="00F20EEF" w:rsidRPr="00A07111">
        <w:rPr>
          <w:sz w:val="26"/>
          <w:szCs w:val="26"/>
        </w:rPr>
        <w:t>ng và dự thi.</w:t>
      </w:r>
    </w:p>
    <w:p w:rsidR="00AA0E50" w:rsidRPr="00A07111" w:rsidRDefault="00AA0E50" w:rsidP="00130D9D">
      <w:pPr>
        <w:pStyle w:val="Cau"/>
        <w:spacing w:before="0" w:line="276" w:lineRule="auto"/>
        <w:ind w:left="426" w:firstLine="0"/>
        <w:rPr>
          <w:sz w:val="26"/>
          <w:szCs w:val="26"/>
        </w:rPr>
      </w:pPr>
      <w:r w:rsidRPr="00A07111">
        <w:rPr>
          <w:sz w:val="26"/>
          <w:szCs w:val="26"/>
        </w:rPr>
        <w:t>c) Về phụ đạo học sinh yếu</w:t>
      </w:r>
    </w:p>
    <w:p w:rsidR="00A30562" w:rsidRPr="00A07111" w:rsidRDefault="00A30562" w:rsidP="00A07111">
      <w:pPr>
        <w:pStyle w:val="Cau"/>
        <w:numPr>
          <w:ilvl w:val="0"/>
          <w:numId w:val="19"/>
        </w:numPr>
        <w:spacing w:before="0" w:line="276" w:lineRule="auto"/>
        <w:ind w:left="0" w:firstLine="426"/>
        <w:rPr>
          <w:sz w:val="26"/>
          <w:szCs w:val="26"/>
        </w:rPr>
      </w:pPr>
      <w:r w:rsidRPr="00A07111">
        <w:rPr>
          <w:sz w:val="26"/>
          <w:szCs w:val="26"/>
        </w:rPr>
        <w:t>GVBM có kế hoạch tự phụ đạo học sinh yếu (lớp mình giảng dạy) sau các đợt kiểm tra trong lớp.</w:t>
      </w:r>
    </w:p>
    <w:p w:rsidR="00A30562" w:rsidRPr="00A07111" w:rsidRDefault="00A30562" w:rsidP="00A07111">
      <w:pPr>
        <w:pStyle w:val="Cau"/>
        <w:numPr>
          <w:ilvl w:val="0"/>
          <w:numId w:val="19"/>
        </w:numPr>
        <w:spacing w:before="0" w:line="276" w:lineRule="auto"/>
        <w:ind w:left="0" w:firstLine="426"/>
        <w:rPr>
          <w:sz w:val="26"/>
          <w:szCs w:val="26"/>
        </w:rPr>
      </w:pPr>
      <w:r w:rsidRPr="00A07111">
        <w:rPr>
          <w:sz w:val="26"/>
          <w:szCs w:val="26"/>
        </w:rPr>
        <w:t>Phân công giáo viên dạy phụ đạo lớp 12 theo kế hoạch nhà trường (dự kiến sau khi KT</w:t>
      </w:r>
      <w:r w:rsidR="00D24D06" w:rsidRPr="00A07111">
        <w:rPr>
          <w:sz w:val="26"/>
          <w:szCs w:val="26"/>
        </w:rPr>
        <w:t>G</w:t>
      </w:r>
      <w:r w:rsidRPr="00A07111">
        <w:rPr>
          <w:sz w:val="26"/>
          <w:szCs w:val="26"/>
        </w:rPr>
        <w:t xml:space="preserve">HK1). </w:t>
      </w:r>
      <w:r w:rsidR="000843B2" w:rsidRPr="00A07111">
        <w:rPr>
          <w:sz w:val="26"/>
          <w:szCs w:val="26"/>
        </w:rPr>
        <w:t>GV giảng dạy: Thầy Đoàn Thái Phương Doanh.</w:t>
      </w:r>
    </w:p>
    <w:p w:rsidR="00A30562" w:rsidRPr="00A07111" w:rsidRDefault="00A30562" w:rsidP="00130D9D">
      <w:pPr>
        <w:pStyle w:val="Cau"/>
        <w:spacing w:before="0" w:line="276" w:lineRule="auto"/>
        <w:ind w:left="426" w:firstLine="0"/>
        <w:rPr>
          <w:sz w:val="26"/>
          <w:szCs w:val="26"/>
        </w:rPr>
      </w:pPr>
      <w:r w:rsidRPr="00A07111">
        <w:rPr>
          <w:sz w:val="26"/>
          <w:szCs w:val="26"/>
        </w:rPr>
        <w:t xml:space="preserve">d) Kế hoạch ôn tập thi THPTQG cho học lớp 12: </w:t>
      </w:r>
    </w:p>
    <w:p w:rsidR="00A30562" w:rsidRPr="00A07111" w:rsidRDefault="00A30562" w:rsidP="00A07111">
      <w:pPr>
        <w:pStyle w:val="Cau"/>
        <w:numPr>
          <w:ilvl w:val="0"/>
          <w:numId w:val="19"/>
        </w:numPr>
        <w:spacing w:before="0" w:line="276" w:lineRule="auto"/>
        <w:ind w:left="0" w:firstLine="426"/>
        <w:rPr>
          <w:sz w:val="26"/>
          <w:szCs w:val="26"/>
        </w:rPr>
      </w:pPr>
      <w:r w:rsidRPr="00A07111">
        <w:rPr>
          <w:sz w:val="26"/>
          <w:szCs w:val="26"/>
        </w:rPr>
        <w:t xml:space="preserve">Trên lớp: xây dựng Nội dung ôn tập theo định hướng trắc nghiệm. Giảng dạy thống nhất trong Nhóm 12. Có lồng ghép kiến thức </w:t>
      </w:r>
      <w:r w:rsidR="00130D9D">
        <w:rPr>
          <w:sz w:val="26"/>
          <w:szCs w:val="26"/>
        </w:rPr>
        <w:t>10 và</w:t>
      </w:r>
      <w:r w:rsidR="00D24D06" w:rsidRPr="00A07111">
        <w:rPr>
          <w:sz w:val="26"/>
          <w:szCs w:val="26"/>
        </w:rPr>
        <w:t xml:space="preserve"> </w:t>
      </w:r>
      <w:r w:rsidRPr="00A07111">
        <w:rPr>
          <w:sz w:val="26"/>
          <w:szCs w:val="26"/>
        </w:rPr>
        <w:t xml:space="preserve">11. </w:t>
      </w:r>
    </w:p>
    <w:p w:rsidR="007E305F" w:rsidRPr="00130D9D" w:rsidRDefault="00A30562" w:rsidP="00130D9D">
      <w:pPr>
        <w:pStyle w:val="Cau"/>
        <w:numPr>
          <w:ilvl w:val="0"/>
          <w:numId w:val="19"/>
        </w:numPr>
        <w:spacing w:before="0" w:line="276" w:lineRule="auto"/>
        <w:ind w:left="0" w:firstLine="426"/>
        <w:rPr>
          <w:sz w:val="26"/>
          <w:szCs w:val="26"/>
        </w:rPr>
      </w:pPr>
      <w:r w:rsidRPr="00A07111">
        <w:rPr>
          <w:sz w:val="26"/>
          <w:szCs w:val="26"/>
        </w:rPr>
        <w:t>Thờ</w:t>
      </w:r>
      <w:r w:rsidR="007E305F" w:rsidRPr="00A07111">
        <w:rPr>
          <w:sz w:val="26"/>
          <w:szCs w:val="26"/>
        </w:rPr>
        <w:t xml:space="preserve">i gian </w:t>
      </w:r>
      <w:r w:rsidRPr="00A07111">
        <w:rPr>
          <w:sz w:val="26"/>
          <w:szCs w:val="26"/>
        </w:rPr>
        <w:t>dự kiế</w:t>
      </w:r>
      <w:r w:rsidR="007E305F" w:rsidRPr="00A07111">
        <w:rPr>
          <w:sz w:val="26"/>
          <w:szCs w:val="26"/>
        </w:rPr>
        <w:t>n</w:t>
      </w:r>
      <w:r w:rsidRPr="00A07111">
        <w:rPr>
          <w:sz w:val="26"/>
          <w:szCs w:val="26"/>
        </w:rPr>
        <w:t xml:space="preserve">:  Từ </w:t>
      </w:r>
      <w:r w:rsidR="00D24D06" w:rsidRPr="00A07111">
        <w:rPr>
          <w:sz w:val="26"/>
          <w:szCs w:val="26"/>
        </w:rPr>
        <w:t>2</w:t>
      </w:r>
      <w:r w:rsidRPr="00A07111">
        <w:rPr>
          <w:sz w:val="26"/>
          <w:szCs w:val="26"/>
        </w:rPr>
        <w:t>/5/201</w:t>
      </w:r>
      <w:r w:rsidR="00D24D06" w:rsidRPr="00A07111">
        <w:rPr>
          <w:sz w:val="26"/>
          <w:szCs w:val="26"/>
        </w:rPr>
        <w:t>9</w:t>
      </w:r>
      <w:r w:rsidRPr="00A07111">
        <w:rPr>
          <w:sz w:val="26"/>
          <w:szCs w:val="26"/>
        </w:rPr>
        <w:t xml:space="preserve"> đến </w:t>
      </w:r>
      <w:r w:rsidR="003776DC" w:rsidRPr="00A07111">
        <w:rPr>
          <w:sz w:val="26"/>
          <w:szCs w:val="26"/>
        </w:rPr>
        <w:t>2</w:t>
      </w:r>
      <w:r w:rsidR="00D24D06" w:rsidRPr="00A07111">
        <w:rPr>
          <w:sz w:val="26"/>
          <w:szCs w:val="26"/>
        </w:rPr>
        <w:t>5</w:t>
      </w:r>
      <w:r w:rsidRPr="00A07111">
        <w:rPr>
          <w:sz w:val="26"/>
          <w:szCs w:val="26"/>
        </w:rPr>
        <w:t>/</w:t>
      </w:r>
      <w:r w:rsidR="003776DC" w:rsidRPr="00A07111">
        <w:rPr>
          <w:sz w:val="26"/>
          <w:szCs w:val="26"/>
        </w:rPr>
        <w:t>5</w:t>
      </w:r>
      <w:r w:rsidRPr="00A07111">
        <w:rPr>
          <w:sz w:val="26"/>
          <w:szCs w:val="26"/>
        </w:rPr>
        <w:t>/201</w:t>
      </w:r>
      <w:r w:rsidR="00D24D06" w:rsidRPr="00A07111">
        <w:rPr>
          <w:sz w:val="26"/>
          <w:szCs w:val="26"/>
        </w:rPr>
        <w:t>9</w:t>
      </w:r>
      <w:r w:rsidR="003776DC" w:rsidRPr="00A07111">
        <w:rPr>
          <w:sz w:val="26"/>
          <w:szCs w:val="26"/>
        </w:rPr>
        <w:t xml:space="preserve"> cho tất cả 15 lớp Khố</w:t>
      </w:r>
      <w:r w:rsidR="00130D9D">
        <w:rPr>
          <w:sz w:val="26"/>
          <w:szCs w:val="26"/>
        </w:rPr>
        <w:t xml:space="preserve">i 12 </w:t>
      </w:r>
      <w:r w:rsidR="007E305F" w:rsidRPr="00130D9D">
        <w:rPr>
          <w:sz w:val="26"/>
          <w:szCs w:val="26"/>
        </w:rPr>
        <w:t>(kế hoạch giảng dạy đính kèm)</w:t>
      </w:r>
    </w:p>
    <w:p w:rsidR="00A30562" w:rsidRPr="00A07111" w:rsidRDefault="00130D9D" w:rsidP="00A07111">
      <w:pPr>
        <w:pStyle w:val="Cau"/>
        <w:numPr>
          <w:ilvl w:val="0"/>
          <w:numId w:val="19"/>
        </w:numPr>
        <w:spacing w:before="0" w:line="276" w:lineRule="auto"/>
        <w:ind w:left="0" w:firstLine="426"/>
        <w:rPr>
          <w:sz w:val="26"/>
          <w:szCs w:val="26"/>
        </w:rPr>
      </w:pPr>
      <w:r>
        <w:rPr>
          <w:sz w:val="26"/>
          <w:szCs w:val="26"/>
        </w:rPr>
        <w:t>K</w:t>
      </w:r>
      <w:r w:rsidR="007E305F" w:rsidRPr="00A07111">
        <w:rPr>
          <w:sz w:val="26"/>
          <w:szCs w:val="26"/>
        </w:rPr>
        <w:t>iến</w:t>
      </w:r>
      <w:r w:rsidR="003776DC" w:rsidRPr="00A07111">
        <w:rPr>
          <w:sz w:val="26"/>
          <w:szCs w:val="26"/>
        </w:rPr>
        <w:t xml:space="preserve"> nghị nhà trường tiếp tục mở các lớp Ôn tập (tự nguyện) từ 28/5</w:t>
      </w:r>
      <w:r w:rsidR="007E305F" w:rsidRPr="00A07111">
        <w:rPr>
          <w:sz w:val="26"/>
          <w:szCs w:val="26"/>
        </w:rPr>
        <w:t>/201</w:t>
      </w:r>
      <w:r w:rsidR="00A26932" w:rsidRPr="00A07111">
        <w:rPr>
          <w:sz w:val="26"/>
          <w:szCs w:val="26"/>
        </w:rPr>
        <w:t>9</w:t>
      </w:r>
      <w:r w:rsidR="003776DC" w:rsidRPr="00A07111">
        <w:rPr>
          <w:sz w:val="26"/>
          <w:szCs w:val="26"/>
        </w:rPr>
        <w:t xml:space="preserve"> đến </w:t>
      </w:r>
      <w:r w:rsidR="007E305F" w:rsidRPr="00A07111">
        <w:rPr>
          <w:sz w:val="26"/>
          <w:szCs w:val="26"/>
        </w:rPr>
        <w:t>1</w:t>
      </w:r>
      <w:r w:rsidR="00A26932" w:rsidRPr="00A07111">
        <w:rPr>
          <w:sz w:val="26"/>
          <w:szCs w:val="26"/>
        </w:rPr>
        <w:t>5</w:t>
      </w:r>
      <w:r w:rsidR="007E305F" w:rsidRPr="00A07111">
        <w:rPr>
          <w:sz w:val="26"/>
          <w:szCs w:val="26"/>
        </w:rPr>
        <w:t>/6/201</w:t>
      </w:r>
      <w:r w:rsidR="00A26932" w:rsidRPr="00A07111">
        <w:rPr>
          <w:sz w:val="26"/>
          <w:szCs w:val="26"/>
        </w:rPr>
        <w:t>9</w:t>
      </w:r>
      <w:r w:rsidR="007E305F" w:rsidRPr="00A07111">
        <w:rPr>
          <w:sz w:val="26"/>
          <w:szCs w:val="26"/>
        </w:rPr>
        <w:t>.</w:t>
      </w:r>
    </w:p>
    <w:p w:rsidR="007E305F" w:rsidRPr="00A07111" w:rsidRDefault="007E305F" w:rsidP="00A07111">
      <w:pPr>
        <w:pStyle w:val="Cau"/>
        <w:numPr>
          <w:ilvl w:val="0"/>
          <w:numId w:val="19"/>
        </w:numPr>
        <w:spacing w:before="0" w:line="276" w:lineRule="auto"/>
        <w:ind w:left="0" w:firstLine="426"/>
        <w:rPr>
          <w:sz w:val="26"/>
          <w:szCs w:val="26"/>
        </w:rPr>
      </w:pPr>
      <w:r w:rsidRPr="00A07111">
        <w:rPr>
          <w:sz w:val="26"/>
          <w:szCs w:val="26"/>
        </w:rPr>
        <w:t>GV giảng dạy: Thầ</w:t>
      </w:r>
      <w:r w:rsidR="00130D9D">
        <w:rPr>
          <w:sz w:val="26"/>
          <w:szCs w:val="26"/>
        </w:rPr>
        <w:t>y Đoàn Thái Phương Doanh,</w:t>
      </w:r>
      <w:r w:rsidRPr="00A07111">
        <w:rPr>
          <w:sz w:val="26"/>
          <w:szCs w:val="26"/>
        </w:rPr>
        <w:t xml:space="preserve"> Thầy Đỗ Khánh Giang.</w:t>
      </w:r>
    </w:p>
    <w:p w:rsidR="00DF62B0" w:rsidRPr="00130D9D" w:rsidRDefault="00DF62B0" w:rsidP="00130D9D">
      <w:pPr>
        <w:pStyle w:val="Cau"/>
        <w:spacing w:before="0" w:line="276" w:lineRule="auto"/>
        <w:ind w:left="426" w:firstLine="0"/>
        <w:rPr>
          <w:b/>
          <w:sz w:val="26"/>
          <w:szCs w:val="26"/>
        </w:rPr>
      </w:pPr>
      <w:r w:rsidRPr="00130D9D">
        <w:rPr>
          <w:b/>
          <w:sz w:val="26"/>
          <w:szCs w:val="26"/>
        </w:rPr>
        <w:lastRenderedPageBreak/>
        <w:t>4. Nâng cao trình độ chuyên môn, nghiệp vụ cho cán bộ giáo viên.</w:t>
      </w:r>
    </w:p>
    <w:p w:rsidR="00503797" w:rsidRPr="00A07111" w:rsidRDefault="00F20EEF" w:rsidP="00A07111">
      <w:pPr>
        <w:pStyle w:val="Cau"/>
        <w:numPr>
          <w:ilvl w:val="0"/>
          <w:numId w:val="19"/>
        </w:numPr>
        <w:spacing w:before="0" w:line="276" w:lineRule="auto"/>
        <w:ind w:left="0" w:firstLine="426"/>
        <w:rPr>
          <w:sz w:val="26"/>
          <w:szCs w:val="26"/>
        </w:rPr>
      </w:pPr>
      <w:r w:rsidRPr="00A07111">
        <w:rPr>
          <w:sz w:val="26"/>
          <w:szCs w:val="26"/>
        </w:rPr>
        <w:t>100% giáo viên nghiên cứu nội dung, chương trình, sách giáo khoa, nắm vững chuẩn kiến thức kỹ năng</w:t>
      </w:r>
      <w:r w:rsidR="00130D9D">
        <w:rPr>
          <w:sz w:val="26"/>
          <w:szCs w:val="26"/>
        </w:rPr>
        <w:t>,</w:t>
      </w:r>
      <w:r w:rsidR="00503797" w:rsidRPr="00A07111">
        <w:rPr>
          <w:sz w:val="26"/>
          <w:szCs w:val="26"/>
        </w:rPr>
        <w:t xml:space="preserve"> nội dung giảm tải</w:t>
      </w:r>
      <w:r w:rsidRPr="00A07111">
        <w:rPr>
          <w:sz w:val="26"/>
          <w:szCs w:val="26"/>
        </w:rPr>
        <w:t>.</w:t>
      </w:r>
    </w:p>
    <w:p w:rsidR="00503797" w:rsidRPr="00A07111" w:rsidRDefault="00503797" w:rsidP="00A07111">
      <w:pPr>
        <w:pStyle w:val="Cau"/>
        <w:numPr>
          <w:ilvl w:val="0"/>
          <w:numId w:val="19"/>
        </w:numPr>
        <w:spacing w:before="0" w:line="276" w:lineRule="auto"/>
        <w:ind w:left="0" w:firstLine="426"/>
        <w:rPr>
          <w:sz w:val="26"/>
          <w:szCs w:val="26"/>
        </w:rPr>
      </w:pPr>
      <w:r w:rsidRPr="00A07111">
        <w:rPr>
          <w:sz w:val="26"/>
          <w:szCs w:val="26"/>
        </w:rPr>
        <w:t xml:space="preserve">100% giáo viên tham gia đầy đủ các lớp tập huấn về chuyên môn. </w:t>
      </w:r>
    </w:p>
    <w:p w:rsidR="00503797" w:rsidRPr="00A07111" w:rsidRDefault="00503797" w:rsidP="00A07111">
      <w:pPr>
        <w:pStyle w:val="Cau"/>
        <w:numPr>
          <w:ilvl w:val="0"/>
          <w:numId w:val="19"/>
        </w:numPr>
        <w:spacing w:before="0" w:line="276" w:lineRule="auto"/>
        <w:ind w:left="0" w:firstLine="426"/>
        <w:rPr>
          <w:sz w:val="26"/>
          <w:szCs w:val="26"/>
        </w:rPr>
      </w:pPr>
      <w:r w:rsidRPr="00A07111">
        <w:rPr>
          <w:sz w:val="26"/>
          <w:szCs w:val="26"/>
        </w:rPr>
        <w:t xml:space="preserve">Mỗi </w:t>
      </w:r>
      <w:r w:rsidR="005038DF" w:rsidRPr="00A07111">
        <w:rPr>
          <w:sz w:val="26"/>
          <w:szCs w:val="26"/>
        </w:rPr>
        <w:t>GV</w:t>
      </w:r>
      <w:r w:rsidRPr="00A07111">
        <w:rPr>
          <w:sz w:val="26"/>
          <w:szCs w:val="26"/>
        </w:rPr>
        <w:t xml:space="preserve"> thực hiện ít nhất 5 tiết dạy có ứng dụng CNTT trong mỗi khối</w:t>
      </w:r>
      <w:r w:rsidR="00AA0E50" w:rsidRPr="00A07111">
        <w:rPr>
          <w:sz w:val="26"/>
          <w:szCs w:val="26"/>
        </w:rPr>
        <w:t xml:space="preserve"> </w:t>
      </w:r>
      <w:r w:rsidRPr="00A07111">
        <w:rPr>
          <w:sz w:val="26"/>
          <w:szCs w:val="26"/>
        </w:rPr>
        <w:t>/</w:t>
      </w:r>
      <w:r w:rsidR="00AA0E50" w:rsidRPr="00A07111">
        <w:rPr>
          <w:sz w:val="26"/>
          <w:szCs w:val="26"/>
        </w:rPr>
        <w:t xml:space="preserve"> </w:t>
      </w:r>
      <w:r w:rsidRPr="00A07111">
        <w:rPr>
          <w:sz w:val="26"/>
          <w:szCs w:val="26"/>
        </w:rPr>
        <w:t>HK.</w:t>
      </w:r>
    </w:p>
    <w:p w:rsidR="00503797" w:rsidRPr="00A07111" w:rsidRDefault="00503797" w:rsidP="00A07111">
      <w:pPr>
        <w:pStyle w:val="Cau"/>
        <w:numPr>
          <w:ilvl w:val="0"/>
          <w:numId w:val="19"/>
        </w:numPr>
        <w:spacing w:before="0" w:line="276" w:lineRule="auto"/>
        <w:ind w:left="0" w:firstLine="426"/>
        <w:rPr>
          <w:sz w:val="26"/>
          <w:szCs w:val="26"/>
        </w:rPr>
      </w:pPr>
      <w:r w:rsidRPr="00A07111">
        <w:rPr>
          <w:sz w:val="26"/>
          <w:szCs w:val="26"/>
        </w:rPr>
        <w:t>Thực hiện Bồi dưỡng thường xuyên nghiêm túc, đúng hạn.</w:t>
      </w:r>
    </w:p>
    <w:p w:rsidR="00503797" w:rsidRPr="00A07111" w:rsidRDefault="00503797" w:rsidP="00A07111">
      <w:pPr>
        <w:pStyle w:val="Cau"/>
        <w:numPr>
          <w:ilvl w:val="0"/>
          <w:numId w:val="19"/>
        </w:numPr>
        <w:spacing w:before="0" w:line="276" w:lineRule="auto"/>
        <w:ind w:left="0" w:firstLine="426"/>
        <w:rPr>
          <w:sz w:val="26"/>
          <w:szCs w:val="26"/>
        </w:rPr>
      </w:pPr>
      <w:r w:rsidRPr="00A07111">
        <w:rPr>
          <w:sz w:val="26"/>
          <w:szCs w:val="26"/>
        </w:rPr>
        <w:t>Khuyến khích giáo viên trẻ tham gia đăng kí các lớp tập huấn chuyên môn hoặc các lớp sau Đại học.</w:t>
      </w:r>
    </w:p>
    <w:p w:rsidR="00F20EEF" w:rsidRPr="00130D9D" w:rsidRDefault="00F20EEF" w:rsidP="00130D9D">
      <w:pPr>
        <w:pStyle w:val="Cau"/>
        <w:numPr>
          <w:ilvl w:val="0"/>
          <w:numId w:val="19"/>
        </w:numPr>
        <w:spacing w:before="0" w:line="276" w:lineRule="auto"/>
        <w:ind w:left="0" w:firstLine="426"/>
        <w:rPr>
          <w:sz w:val="26"/>
          <w:szCs w:val="26"/>
        </w:rPr>
      </w:pPr>
      <w:r w:rsidRPr="00A07111">
        <w:rPr>
          <w:sz w:val="26"/>
          <w:szCs w:val="26"/>
        </w:rPr>
        <w:t>Tổ trưở</w:t>
      </w:r>
      <w:r w:rsidR="00503797" w:rsidRPr="00A07111">
        <w:rPr>
          <w:sz w:val="26"/>
          <w:szCs w:val="26"/>
        </w:rPr>
        <w:t xml:space="preserve">ng </w:t>
      </w:r>
      <w:r w:rsidRPr="00A07111">
        <w:rPr>
          <w:sz w:val="26"/>
          <w:szCs w:val="26"/>
        </w:rPr>
        <w:t xml:space="preserve">dự giờ </w:t>
      </w:r>
      <w:r w:rsidR="00503797" w:rsidRPr="00A07111">
        <w:rPr>
          <w:sz w:val="26"/>
          <w:szCs w:val="26"/>
        </w:rPr>
        <w:t xml:space="preserve">mỗi </w:t>
      </w:r>
      <w:r w:rsidRPr="00A07111">
        <w:rPr>
          <w:sz w:val="26"/>
          <w:szCs w:val="26"/>
        </w:rPr>
        <w:t xml:space="preserve">giáo viên trong tổ </w:t>
      </w:r>
      <w:r w:rsidR="00503797" w:rsidRPr="00A07111">
        <w:rPr>
          <w:sz w:val="26"/>
          <w:szCs w:val="26"/>
        </w:rPr>
        <w:t>từ</w:t>
      </w:r>
      <w:r w:rsidRPr="00A07111">
        <w:rPr>
          <w:sz w:val="26"/>
          <w:szCs w:val="26"/>
        </w:rPr>
        <w:t xml:space="preserve"> </w:t>
      </w:r>
      <w:r w:rsidR="00503797" w:rsidRPr="00A07111">
        <w:rPr>
          <w:sz w:val="26"/>
          <w:szCs w:val="26"/>
        </w:rPr>
        <w:t>1</w:t>
      </w:r>
      <w:r w:rsidR="00503797" w:rsidRPr="00A07111">
        <w:rPr>
          <w:sz w:val="26"/>
          <w:szCs w:val="26"/>
        </w:rPr>
        <w:sym w:font="Symbol" w:char="F02D"/>
      </w:r>
      <w:r w:rsidR="00503797" w:rsidRPr="00A07111">
        <w:rPr>
          <w:sz w:val="26"/>
          <w:szCs w:val="26"/>
        </w:rPr>
        <w:t>2</w:t>
      </w:r>
      <w:r w:rsidRPr="00A07111">
        <w:rPr>
          <w:sz w:val="26"/>
          <w:szCs w:val="26"/>
        </w:rPr>
        <w:t xml:space="preserve"> tiết dạy/</w:t>
      </w:r>
      <w:r w:rsidR="00503797" w:rsidRPr="00A07111">
        <w:rPr>
          <w:sz w:val="26"/>
          <w:szCs w:val="26"/>
        </w:rPr>
        <w:t xml:space="preserve"> năm học. Mỗi GV </w:t>
      </w:r>
      <w:r w:rsidRPr="00A07111">
        <w:rPr>
          <w:sz w:val="26"/>
          <w:szCs w:val="26"/>
        </w:rPr>
        <w:t>dự</w:t>
      </w:r>
      <w:r w:rsidRPr="00130D9D">
        <w:rPr>
          <w:sz w:val="26"/>
          <w:szCs w:val="26"/>
        </w:rPr>
        <w:t xml:space="preserve"> giờ đồng nghiệp ít nhấ</w:t>
      </w:r>
      <w:r w:rsidR="005038DF" w:rsidRPr="00130D9D">
        <w:rPr>
          <w:sz w:val="26"/>
          <w:szCs w:val="26"/>
        </w:rPr>
        <w:t xml:space="preserve">t </w:t>
      </w:r>
      <w:r w:rsidRPr="00130D9D">
        <w:rPr>
          <w:sz w:val="26"/>
          <w:szCs w:val="26"/>
        </w:rPr>
        <w:t>4 tiết/</w:t>
      </w:r>
      <w:r w:rsidR="00AA0E50" w:rsidRPr="00130D9D">
        <w:rPr>
          <w:sz w:val="26"/>
          <w:szCs w:val="26"/>
        </w:rPr>
        <w:t>HK</w:t>
      </w:r>
      <w:r w:rsidRPr="00130D9D">
        <w:rPr>
          <w:sz w:val="26"/>
          <w:szCs w:val="26"/>
        </w:rPr>
        <w:t>.</w:t>
      </w:r>
      <w:r w:rsidR="00AA0E50" w:rsidRPr="00130D9D">
        <w:rPr>
          <w:sz w:val="26"/>
          <w:szCs w:val="26"/>
        </w:rPr>
        <w:t xml:space="preserve"> Khuyến khích các GV trẻ dự giờ trường khác khi có thư mời của trường bạn.</w:t>
      </w:r>
    </w:p>
    <w:p w:rsidR="00F20EEF" w:rsidRPr="00A07111" w:rsidRDefault="00F20EEF" w:rsidP="00A07111">
      <w:pPr>
        <w:pStyle w:val="Cau"/>
        <w:numPr>
          <w:ilvl w:val="0"/>
          <w:numId w:val="19"/>
        </w:numPr>
        <w:spacing w:before="0" w:line="276" w:lineRule="auto"/>
        <w:ind w:left="0" w:firstLine="426"/>
        <w:rPr>
          <w:sz w:val="26"/>
          <w:szCs w:val="26"/>
        </w:rPr>
      </w:pPr>
      <w:r w:rsidRPr="00A07111">
        <w:rPr>
          <w:sz w:val="26"/>
          <w:szCs w:val="26"/>
        </w:rPr>
        <w:t>Có ít nhất 1</w:t>
      </w:r>
      <w:r w:rsidR="008F0481" w:rsidRPr="00A07111">
        <w:rPr>
          <w:sz w:val="26"/>
          <w:szCs w:val="26"/>
        </w:rPr>
        <w:t>GV</w:t>
      </w:r>
      <w:r w:rsidRPr="00A07111">
        <w:rPr>
          <w:sz w:val="26"/>
          <w:szCs w:val="26"/>
        </w:rPr>
        <w:t xml:space="preserve"> trong tổ đạt </w:t>
      </w:r>
      <w:r w:rsidR="008F0481" w:rsidRPr="00A07111">
        <w:rPr>
          <w:sz w:val="26"/>
          <w:szCs w:val="26"/>
        </w:rPr>
        <w:t xml:space="preserve">danh hiệu </w:t>
      </w:r>
      <w:r w:rsidRPr="00A07111">
        <w:rPr>
          <w:sz w:val="26"/>
          <w:szCs w:val="26"/>
        </w:rPr>
        <w:t>giáo viên dạy giỏi từ cấp trường trở lên</w:t>
      </w:r>
      <w:r w:rsidR="00AA0E50" w:rsidRPr="00A07111">
        <w:rPr>
          <w:sz w:val="26"/>
          <w:szCs w:val="26"/>
        </w:rPr>
        <w:t>.</w:t>
      </w:r>
    </w:p>
    <w:p w:rsidR="00DF62B0" w:rsidRPr="00130D9D" w:rsidRDefault="00DF62B0" w:rsidP="00130D9D">
      <w:pPr>
        <w:pStyle w:val="Cau"/>
        <w:spacing w:before="0" w:line="276" w:lineRule="auto"/>
        <w:ind w:left="426" w:firstLine="0"/>
        <w:rPr>
          <w:b/>
          <w:sz w:val="26"/>
          <w:szCs w:val="26"/>
        </w:rPr>
      </w:pPr>
      <w:r w:rsidRPr="00130D9D">
        <w:rPr>
          <w:b/>
          <w:sz w:val="26"/>
          <w:szCs w:val="26"/>
        </w:rPr>
        <w:t xml:space="preserve">5. </w:t>
      </w:r>
      <w:r w:rsidR="007539FB" w:rsidRPr="00130D9D">
        <w:rPr>
          <w:b/>
          <w:sz w:val="26"/>
          <w:szCs w:val="26"/>
        </w:rPr>
        <w:t>Tham gia</w:t>
      </w:r>
      <w:r w:rsidRPr="00130D9D">
        <w:rPr>
          <w:b/>
          <w:sz w:val="26"/>
          <w:szCs w:val="26"/>
        </w:rPr>
        <w:t xml:space="preserve"> Hộ</w:t>
      </w:r>
      <w:r w:rsidR="007539FB" w:rsidRPr="00130D9D">
        <w:rPr>
          <w:b/>
          <w:sz w:val="26"/>
          <w:szCs w:val="26"/>
        </w:rPr>
        <w:t>i thi, hoạt động chuyên môn trường, Cụ</w:t>
      </w:r>
      <w:r w:rsidR="00F20EEF" w:rsidRPr="00130D9D">
        <w:rPr>
          <w:b/>
          <w:sz w:val="26"/>
          <w:szCs w:val="26"/>
        </w:rPr>
        <w:t>m, ngành</w:t>
      </w:r>
    </w:p>
    <w:p w:rsidR="00F20EEF" w:rsidRPr="00A07111" w:rsidRDefault="00F20EEF" w:rsidP="00A07111">
      <w:pPr>
        <w:pStyle w:val="Cau"/>
        <w:numPr>
          <w:ilvl w:val="0"/>
          <w:numId w:val="19"/>
        </w:numPr>
        <w:spacing w:before="0" w:line="276" w:lineRule="auto"/>
        <w:ind w:left="0" w:firstLine="426"/>
        <w:rPr>
          <w:sz w:val="26"/>
          <w:szCs w:val="26"/>
        </w:rPr>
      </w:pPr>
      <w:r w:rsidRPr="00A07111">
        <w:rPr>
          <w:sz w:val="26"/>
          <w:szCs w:val="26"/>
        </w:rPr>
        <w:t>GV</w:t>
      </w:r>
      <w:r w:rsidR="00A30562" w:rsidRPr="00A07111">
        <w:rPr>
          <w:sz w:val="26"/>
          <w:szCs w:val="26"/>
        </w:rPr>
        <w:t>: 2 GV tham gia thi GV giỏi cấp trường</w:t>
      </w:r>
      <w:r w:rsidR="00C00D89" w:rsidRPr="00A07111">
        <w:rPr>
          <w:sz w:val="26"/>
          <w:szCs w:val="26"/>
        </w:rPr>
        <w:t xml:space="preserve"> (Thầy </w:t>
      </w:r>
      <w:r w:rsidR="007E305F" w:rsidRPr="00A07111">
        <w:rPr>
          <w:sz w:val="26"/>
          <w:szCs w:val="26"/>
        </w:rPr>
        <w:t xml:space="preserve">Phan Lê </w:t>
      </w:r>
      <w:r w:rsidR="00C00D89" w:rsidRPr="00A07111">
        <w:rPr>
          <w:sz w:val="26"/>
          <w:szCs w:val="26"/>
        </w:rPr>
        <w:t>Anh Nhật</w:t>
      </w:r>
      <w:r w:rsidR="00B66283" w:rsidRPr="00A07111">
        <w:rPr>
          <w:sz w:val="26"/>
          <w:szCs w:val="26"/>
        </w:rPr>
        <w:t xml:space="preserve"> </w:t>
      </w:r>
      <w:r w:rsidR="00C00D89" w:rsidRPr="00A07111">
        <w:rPr>
          <w:sz w:val="26"/>
          <w:szCs w:val="26"/>
        </w:rPr>
        <w:t>+</w:t>
      </w:r>
      <w:r w:rsidR="00B66283" w:rsidRPr="00A07111">
        <w:rPr>
          <w:sz w:val="26"/>
          <w:szCs w:val="26"/>
        </w:rPr>
        <w:t xml:space="preserve"> </w:t>
      </w:r>
      <w:r w:rsidR="00C00D89" w:rsidRPr="00A07111">
        <w:rPr>
          <w:sz w:val="26"/>
          <w:szCs w:val="26"/>
        </w:rPr>
        <w:t xml:space="preserve">Cô </w:t>
      </w:r>
      <w:r w:rsidR="00A26932" w:rsidRPr="00A07111">
        <w:rPr>
          <w:sz w:val="26"/>
          <w:szCs w:val="26"/>
        </w:rPr>
        <w:t>Mai Thảo Quyên</w:t>
      </w:r>
      <w:r w:rsidR="00C00D89" w:rsidRPr="00A07111">
        <w:rPr>
          <w:sz w:val="26"/>
          <w:szCs w:val="26"/>
        </w:rPr>
        <w:t>)</w:t>
      </w:r>
      <w:r w:rsidR="00582B46" w:rsidRPr="00A07111">
        <w:rPr>
          <w:sz w:val="26"/>
          <w:szCs w:val="26"/>
        </w:rPr>
        <w:t>.</w:t>
      </w:r>
      <w:r w:rsidR="007E305F" w:rsidRPr="00A07111">
        <w:rPr>
          <w:sz w:val="26"/>
          <w:szCs w:val="26"/>
        </w:rPr>
        <w:t xml:space="preserve"> Đăng ký dự thi “GV sáng tạo trên nền tảng CNTT năm học 201</w:t>
      </w:r>
      <w:r w:rsidR="00A26932" w:rsidRPr="00A07111">
        <w:rPr>
          <w:sz w:val="26"/>
          <w:szCs w:val="26"/>
        </w:rPr>
        <w:t>8</w:t>
      </w:r>
      <w:r w:rsidR="007E305F" w:rsidRPr="00A07111">
        <w:rPr>
          <w:sz w:val="26"/>
          <w:szCs w:val="26"/>
        </w:rPr>
        <w:sym w:font="Symbol" w:char="F02D"/>
      </w:r>
      <w:r w:rsidR="007E305F" w:rsidRPr="00A07111">
        <w:rPr>
          <w:sz w:val="26"/>
          <w:szCs w:val="26"/>
        </w:rPr>
        <w:t>201</w:t>
      </w:r>
      <w:r w:rsidR="00A26932" w:rsidRPr="00A07111">
        <w:rPr>
          <w:sz w:val="26"/>
          <w:szCs w:val="26"/>
        </w:rPr>
        <w:t>9</w:t>
      </w:r>
      <w:r w:rsidR="007E305F" w:rsidRPr="00A07111">
        <w:rPr>
          <w:sz w:val="26"/>
          <w:szCs w:val="26"/>
        </w:rPr>
        <w:t>” cấp TP: thầy Đỗ Khánh Giang</w:t>
      </w:r>
      <w:r w:rsidR="00A26932" w:rsidRPr="00A07111">
        <w:rPr>
          <w:sz w:val="26"/>
          <w:szCs w:val="26"/>
        </w:rPr>
        <w:t>, cô Mai Thảo Quyên, thầy Phan Lê Anh Nhật</w:t>
      </w:r>
      <w:r w:rsidR="007E305F" w:rsidRPr="00A07111">
        <w:rPr>
          <w:sz w:val="26"/>
          <w:szCs w:val="26"/>
        </w:rPr>
        <w:t>.</w:t>
      </w:r>
    </w:p>
    <w:p w:rsidR="00C00D89" w:rsidRPr="00A07111" w:rsidRDefault="00A30562" w:rsidP="00A07111">
      <w:pPr>
        <w:pStyle w:val="Cau"/>
        <w:numPr>
          <w:ilvl w:val="0"/>
          <w:numId w:val="19"/>
        </w:numPr>
        <w:spacing w:before="0" w:line="276" w:lineRule="auto"/>
        <w:ind w:left="0" w:firstLine="426"/>
        <w:rPr>
          <w:sz w:val="26"/>
          <w:szCs w:val="26"/>
        </w:rPr>
      </w:pPr>
      <w:r w:rsidRPr="00A07111">
        <w:rPr>
          <w:sz w:val="26"/>
          <w:szCs w:val="26"/>
        </w:rPr>
        <w:t>HS:</w:t>
      </w:r>
      <w:r w:rsidR="00C00D89" w:rsidRPr="00A07111">
        <w:rPr>
          <w:sz w:val="26"/>
          <w:szCs w:val="26"/>
        </w:rPr>
        <w:t xml:space="preserve"> T</w:t>
      </w:r>
      <w:r w:rsidR="00582B46" w:rsidRPr="00A07111">
        <w:rPr>
          <w:sz w:val="26"/>
          <w:szCs w:val="26"/>
        </w:rPr>
        <w:t>hi giải Toán trên Máy tính CASIO</w:t>
      </w:r>
      <w:r w:rsidR="00D24D06" w:rsidRPr="00A07111">
        <w:rPr>
          <w:sz w:val="26"/>
          <w:szCs w:val="26"/>
        </w:rPr>
        <w:t xml:space="preserve"> (3 khối 10, 11, 12)</w:t>
      </w:r>
      <w:r w:rsidR="00C00D89" w:rsidRPr="00A07111">
        <w:rPr>
          <w:sz w:val="26"/>
          <w:szCs w:val="26"/>
        </w:rPr>
        <w:t>.</w:t>
      </w:r>
    </w:p>
    <w:p w:rsidR="00C00D89" w:rsidRPr="00130D9D" w:rsidRDefault="00D23C56" w:rsidP="00130D9D">
      <w:pPr>
        <w:pStyle w:val="Cau"/>
        <w:spacing w:before="0" w:line="276" w:lineRule="auto"/>
        <w:ind w:firstLine="426"/>
        <w:rPr>
          <w:b/>
          <w:sz w:val="26"/>
          <w:szCs w:val="26"/>
          <w:highlight w:val="white"/>
        </w:rPr>
      </w:pPr>
      <w:r w:rsidRPr="00130D9D">
        <w:rPr>
          <w:b/>
          <w:sz w:val="26"/>
          <w:szCs w:val="26"/>
          <w:highlight w:val="white"/>
        </w:rPr>
        <w:t>6. Tăng cường công tác kiểm tra nội bộ</w:t>
      </w:r>
      <w:r w:rsidR="00130D9D">
        <w:rPr>
          <w:b/>
          <w:sz w:val="26"/>
          <w:szCs w:val="26"/>
          <w:highlight w:val="white"/>
        </w:rPr>
        <w:t xml:space="preserve"> và</w:t>
      </w:r>
      <w:r w:rsidRPr="00130D9D">
        <w:rPr>
          <w:b/>
          <w:sz w:val="26"/>
          <w:szCs w:val="26"/>
          <w:highlight w:val="white"/>
        </w:rPr>
        <w:t xml:space="preserve"> đánh giá phân loạ</w:t>
      </w:r>
      <w:r w:rsidR="00A26932" w:rsidRPr="00130D9D">
        <w:rPr>
          <w:b/>
          <w:sz w:val="26"/>
          <w:szCs w:val="26"/>
          <w:highlight w:val="white"/>
        </w:rPr>
        <w:t>i GV</w:t>
      </w:r>
    </w:p>
    <w:p w:rsidR="00B66283" w:rsidRPr="00A07111" w:rsidRDefault="00B66283" w:rsidP="00A07111">
      <w:pPr>
        <w:pStyle w:val="Cau"/>
        <w:numPr>
          <w:ilvl w:val="0"/>
          <w:numId w:val="19"/>
        </w:numPr>
        <w:spacing w:before="0" w:line="276" w:lineRule="auto"/>
        <w:ind w:left="0" w:firstLine="426"/>
        <w:rPr>
          <w:sz w:val="26"/>
          <w:szCs w:val="26"/>
        </w:rPr>
      </w:pPr>
      <w:r w:rsidRPr="00A07111">
        <w:rPr>
          <w:sz w:val="26"/>
          <w:szCs w:val="26"/>
        </w:rPr>
        <w:t>Tổ trưở</w:t>
      </w:r>
      <w:r w:rsidR="00130D9D">
        <w:rPr>
          <w:sz w:val="26"/>
          <w:szCs w:val="26"/>
        </w:rPr>
        <w:t>ng chuyên môn và</w:t>
      </w:r>
      <w:r w:rsidRPr="00A07111">
        <w:rPr>
          <w:sz w:val="26"/>
          <w:szCs w:val="26"/>
        </w:rPr>
        <w:t xml:space="preserve"> Nhóm trưởng 3 khối lên Kế hoạch dự giờ GV trong Tổ (lịch đính kèm).</w:t>
      </w:r>
    </w:p>
    <w:p w:rsidR="00B66283" w:rsidRPr="00A07111" w:rsidRDefault="00B66283" w:rsidP="00A07111">
      <w:pPr>
        <w:pStyle w:val="Cau"/>
        <w:numPr>
          <w:ilvl w:val="0"/>
          <w:numId w:val="19"/>
        </w:numPr>
        <w:spacing w:before="0" w:line="276" w:lineRule="auto"/>
        <w:ind w:left="0" w:firstLine="426"/>
        <w:rPr>
          <w:sz w:val="26"/>
          <w:szCs w:val="26"/>
        </w:rPr>
      </w:pPr>
      <w:r w:rsidRPr="00A07111">
        <w:rPr>
          <w:sz w:val="26"/>
          <w:szCs w:val="26"/>
        </w:rPr>
        <w:t>Dự giờ đột xuấ</w:t>
      </w:r>
      <w:r w:rsidR="00130D9D">
        <w:rPr>
          <w:sz w:val="26"/>
          <w:szCs w:val="26"/>
        </w:rPr>
        <w:t>t và</w:t>
      </w:r>
      <w:r w:rsidRPr="00A07111">
        <w:rPr>
          <w:sz w:val="26"/>
          <w:szCs w:val="26"/>
        </w:rPr>
        <w:t xml:space="preserve"> định kỳ các GV</w:t>
      </w:r>
      <w:r w:rsidR="00203261" w:rsidRPr="00A07111">
        <w:rPr>
          <w:sz w:val="26"/>
          <w:szCs w:val="26"/>
        </w:rPr>
        <w:t xml:space="preserve"> trẻ</w:t>
      </w:r>
      <w:r w:rsidR="00130D9D">
        <w:rPr>
          <w:sz w:val="26"/>
          <w:szCs w:val="26"/>
        </w:rPr>
        <w:t xml:space="preserve">, GV </w:t>
      </w:r>
      <w:r w:rsidRPr="00A07111">
        <w:rPr>
          <w:sz w:val="26"/>
          <w:szCs w:val="26"/>
        </w:rPr>
        <w:t xml:space="preserve"> tập sự.</w:t>
      </w:r>
      <w:r w:rsidR="00203261" w:rsidRPr="00A07111">
        <w:rPr>
          <w:sz w:val="26"/>
          <w:szCs w:val="26"/>
        </w:rPr>
        <w:t xml:space="preserve"> Góp ý thẳng thắn các hạn chế về phương pháp giảng dạy</w:t>
      </w:r>
      <w:r w:rsidR="000E55EB" w:rsidRPr="00A07111">
        <w:rPr>
          <w:sz w:val="26"/>
          <w:szCs w:val="26"/>
        </w:rPr>
        <w:t xml:space="preserve"> để giúp GV tiến bộ</w:t>
      </w:r>
      <w:r w:rsidR="00203261" w:rsidRPr="00A07111">
        <w:rPr>
          <w:sz w:val="26"/>
          <w:szCs w:val="26"/>
        </w:rPr>
        <w:t>.</w:t>
      </w:r>
    </w:p>
    <w:p w:rsidR="00203261" w:rsidRPr="00A07111" w:rsidRDefault="00130D9D" w:rsidP="00A07111">
      <w:pPr>
        <w:pStyle w:val="Cau"/>
        <w:numPr>
          <w:ilvl w:val="0"/>
          <w:numId w:val="19"/>
        </w:numPr>
        <w:spacing w:before="0" w:line="276" w:lineRule="auto"/>
        <w:ind w:left="0" w:firstLine="426"/>
        <w:rPr>
          <w:sz w:val="26"/>
          <w:szCs w:val="26"/>
        </w:rPr>
      </w:pPr>
      <w:r>
        <w:rPr>
          <w:sz w:val="26"/>
          <w:szCs w:val="26"/>
        </w:rPr>
        <w:t>Kiểm tra</w:t>
      </w:r>
      <w:r w:rsidR="00203261" w:rsidRPr="00A07111">
        <w:rPr>
          <w:sz w:val="26"/>
          <w:szCs w:val="26"/>
        </w:rPr>
        <w:t xml:space="preserve"> Giáo án theo qui định.</w:t>
      </w:r>
    </w:p>
    <w:p w:rsidR="000843B2" w:rsidRPr="00A07111" w:rsidRDefault="00B66283" w:rsidP="00A07111">
      <w:pPr>
        <w:pStyle w:val="Cau"/>
        <w:numPr>
          <w:ilvl w:val="0"/>
          <w:numId w:val="19"/>
        </w:numPr>
        <w:spacing w:before="0" w:line="276" w:lineRule="auto"/>
        <w:ind w:left="0" w:firstLine="426"/>
        <w:rPr>
          <w:sz w:val="26"/>
          <w:szCs w:val="26"/>
        </w:rPr>
      </w:pPr>
      <w:r w:rsidRPr="00A07111">
        <w:rPr>
          <w:sz w:val="26"/>
          <w:szCs w:val="26"/>
        </w:rPr>
        <w:t xml:space="preserve">Trên cơ sở Bảng đánh giá xếp loại GV, lập dự kiến phân công giảng dạy cho năm học sau. </w:t>
      </w:r>
    </w:p>
    <w:p w:rsidR="000E55EB" w:rsidRPr="00130D9D" w:rsidRDefault="00130D9D" w:rsidP="00A07111">
      <w:pPr>
        <w:pStyle w:val="Cau"/>
        <w:spacing w:before="0" w:line="276" w:lineRule="auto"/>
        <w:ind w:firstLine="0"/>
        <w:rPr>
          <w:b/>
          <w:sz w:val="26"/>
          <w:szCs w:val="26"/>
          <w:highlight w:val="white"/>
        </w:rPr>
      </w:pPr>
      <w:r>
        <w:rPr>
          <w:b/>
          <w:sz w:val="26"/>
          <w:szCs w:val="26"/>
          <w:highlight w:val="white"/>
        </w:rPr>
        <w:t xml:space="preserve">       </w:t>
      </w:r>
      <w:r w:rsidR="000E55EB" w:rsidRPr="00130D9D">
        <w:rPr>
          <w:b/>
          <w:sz w:val="26"/>
          <w:szCs w:val="26"/>
          <w:highlight w:val="white"/>
        </w:rPr>
        <w:t>7. Hoạt động chuyên môn khác:</w:t>
      </w:r>
    </w:p>
    <w:p w:rsidR="005038DF" w:rsidRPr="00A07111" w:rsidRDefault="005038DF" w:rsidP="00A07111">
      <w:pPr>
        <w:pStyle w:val="Cau"/>
        <w:numPr>
          <w:ilvl w:val="0"/>
          <w:numId w:val="19"/>
        </w:numPr>
        <w:spacing w:before="0" w:line="276" w:lineRule="auto"/>
        <w:ind w:left="0" w:firstLine="426"/>
        <w:rPr>
          <w:sz w:val="26"/>
          <w:szCs w:val="26"/>
        </w:rPr>
      </w:pPr>
      <w:r w:rsidRPr="00A07111">
        <w:rPr>
          <w:sz w:val="26"/>
          <w:szCs w:val="26"/>
        </w:rPr>
        <w:t xml:space="preserve">Tổ sẽ </w:t>
      </w:r>
      <w:r w:rsidR="00C00D89" w:rsidRPr="00A07111">
        <w:rPr>
          <w:sz w:val="26"/>
          <w:szCs w:val="26"/>
        </w:rPr>
        <w:t xml:space="preserve">hướng dẫn HS </w:t>
      </w:r>
      <w:r w:rsidRPr="00A07111">
        <w:rPr>
          <w:sz w:val="26"/>
          <w:szCs w:val="26"/>
        </w:rPr>
        <w:t>thực hiện 1 đề tài Nghiên cứu khoa học theo chủ đề “</w:t>
      </w:r>
      <w:r w:rsidR="00D24D06" w:rsidRPr="00A07111">
        <w:rPr>
          <w:sz w:val="26"/>
          <w:szCs w:val="26"/>
        </w:rPr>
        <w:t>Ứng dụng phần mềm Geogebra hỗ trợ việc học hình học không gian và các khối tròn xoay</w:t>
      </w:r>
      <w:r w:rsidRPr="00A07111">
        <w:rPr>
          <w:sz w:val="26"/>
          <w:szCs w:val="26"/>
        </w:rPr>
        <w:t>” trong chương trình Hình học 11</w:t>
      </w:r>
      <w:r w:rsidR="00B50933" w:rsidRPr="00A07111">
        <w:rPr>
          <w:sz w:val="26"/>
          <w:szCs w:val="26"/>
        </w:rPr>
        <w:t xml:space="preserve"> &amp; 12</w:t>
      </w:r>
      <w:r w:rsidRPr="00A07111">
        <w:rPr>
          <w:sz w:val="26"/>
          <w:szCs w:val="26"/>
        </w:rPr>
        <w:t>.</w:t>
      </w:r>
      <w:r w:rsidR="00B50933" w:rsidRPr="00A07111">
        <w:rPr>
          <w:sz w:val="26"/>
          <w:szCs w:val="26"/>
        </w:rPr>
        <w:t xml:space="preserve"> GV phụ trách: Thầy Phan Lê Anh Nhật</w:t>
      </w:r>
      <w:r w:rsidR="00122906" w:rsidRPr="00A07111">
        <w:rPr>
          <w:sz w:val="26"/>
          <w:szCs w:val="26"/>
        </w:rPr>
        <w:t>.</w:t>
      </w:r>
    </w:p>
    <w:p w:rsidR="00DF62B0" w:rsidRPr="00A07111" w:rsidRDefault="00DF62B0" w:rsidP="00130D9D">
      <w:pPr>
        <w:pStyle w:val="Cau"/>
        <w:spacing w:before="0" w:line="276" w:lineRule="auto"/>
        <w:ind w:firstLine="0"/>
        <w:rPr>
          <w:b/>
          <w:sz w:val="26"/>
          <w:szCs w:val="26"/>
          <w:highlight w:val="white"/>
          <w:bdr w:val="none" w:sz="0" w:space="0" w:color="auto" w:frame="1"/>
        </w:rPr>
      </w:pPr>
      <w:r w:rsidRPr="00A07111">
        <w:rPr>
          <w:b/>
          <w:sz w:val="26"/>
          <w:szCs w:val="26"/>
          <w:highlight w:val="white"/>
          <w:bdr w:val="none" w:sz="0" w:space="0" w:color="auto" w:frame="1"/>
        </w:rPr>
        <w:t>V. KIẾN NGHỊ</w:t>
      </w:r>
      <w:r w:rsidR="00130D9D">
        <w:rPr>
          <w:b/>
          <w:sz w:val="26"/>
          <w:szCs w:val="26"/>
          <w:highlight w:val="white"/>
          <w:bdr w:val="none" w:sz="0" w:space="0" w:color="auto" w:frame="1"/>
        </w:rPr>
        <w:t>,</w:t>
      </w:r>
      <w:r w:rsidR="00C00D89" w:rsidRPr="00A07111">
        <w:rPr>
          <w:b/>
          <w:sz w:val="26"/>
          <w:szCs w:val="26"/>
          <w:highlight w:val="white"/>
          <w:bdr w:val="none" w:sz="0" w:space="0" w:color="auto" w:frame="1"/>
        </w:rPr>
        <w:t xml:space="preserve"> </w:t>
      </w:r>
      <w:r w:rsidRPr="00A07111">
        <w:rPr>
          <w:b/>
          <w:sz w:val="26"/>
          <w:szCs w:val="26"/>
          <w:highlight w:val="white"/>
          <w:bdr w:val="none" w:sz="0" w:space="0" w:color="auto" w:frame="1"/>
        </w:rPr>
        <w:t>ĐỀ XUẤT</w:t>
      </w:r>
    </w:p>
    <w:p w:rsidR="00DF20F3" w:rsidRPr="00A07111" w:rsidRDefault="00130D9D" w:rsidP="00A07111">
      <w:pPr>
        <w:pStyle w:val="Cau"/>
        <w:numPr>
          <w:ilvl w:val="0"/>
          <w:numId w:val="19"/>
        </w:numPr>
        <w:spacing w:before="0" w:line="276" w:lineRule="auto"/>
        <w:ind w:left="0" w:firstLine="426"/>
        <w:rPr>
          <w:sz w:val="26"/>
          <w:szCs w:val="26"/>
        </w:rPr>
      </w:pPr>
      <w:r>
        <w:rPr>
          <w:sz w:val="26"/>
          <w:szCs w:val="26"/>
        </w:rPr>
        <w:t>Đề nghị n</w:t>
      </w:r>
      <w:r w:rsidR="00DF20F3" w:rsidRPr="00A07111">
        <w:rPr>
          <w:sz w:val="26"/>
          <w:szCs w:val="26"/>
        </w:rPr>
        <w:t>hà trường duyệt mua 1 số sách về Trắc nghiệm môn Toán để GV sử dụng làm tài liệu tham khảo trong việc soạn đề.</w:t>
      </w:r>
    </w:p>
    <w:p w:rsidR="00130D9D" w:rsidRDefault="00130D9D" w:rsidP="00130D9D">
      <w:pPr>
        <w:pStyle w:val="Cau"/>
        <w:spacing w:before="0" w:line="276" w:lineRule="auto"/>
        <w:ind w:left="426" w:firstLine="0"/>
        <w:rPr>
          <w:sz w:val="26"/>
          <w:szCs w:val="26"/>
        </w:rPr>
      </w:pPr>
    </w:p>
    <w:p w:rsidR="003D6368" w:rsidRDefault="003D6368" w:rsidP="003D6368">
      <w:pPr>
        <w:ind w:firstLine="426"/>
        <w:rPr>
          <w:i/>
          <w:sz w:val="26"/>
          <w:szCs w:val="24"/>
          <w:highlight w:val="white"/>
        </w:rPr>
      </w:pPr>
      <w:r>
        <w:rPr>
          <w:i/>
          <w:sz w:val="26"/>
          <w:szCs w:val="24"/>
          <w:highlight w:val="white"/>
        </w:rPr>
        <w:t xml:space="preserve">Trên đây là kế hoạch của tổ Toán nhằm thực hiện phương hướng, nhiệm vụ của nhà trường trong năm học 2018 – 2019. </w:t>
      </w:r>
    </w:p>
    <w:p w:rsidR="003D6368" w:rsidRDefault="003D6368" w:rsidP="003D6368">
      <w:pPr>
        <w:ind w:firstLine="426"/>
        <w:rPr>
          <w:i/>
          <w:sz w:val="24"/>
          <w:szCs w:val="24"/>
          <w:highlight w:val="white"/>
        </w:rPr>
      </w:pPr>
    </w:p>
    <w:tbl>
      <w:tblPr>
        <w:tblpPr w:leftFromText="180" w:rightFromText="180" w:vertAnchor="text" w:horzAnchor="margin" w:tblpY="316"/>
        <w:tblW w:w="10491" w:type="dxa"/>
        <w:tblLook w:val="04A0" w:firstRow="1" w:lastRow="0" w:firstColumn="1" w:lastColumn="0" w:noHBand="0" w:noVBand="1"/>
      </w:tblPr>
      <w:tblGrid>
        <w:gridCol w:w="3828"/>
        <w:gridCol w:w="6663"/>
      </w:tblGrid>
      <w:tr w:rsidR="00130D9D" w:rsidRPr="008A166C" w:rsidTr="008C608A">
        <w:tc>
          <w:tcPr>
            <w:tcW w:w="3828" w:type="dxa"/>
            <w:shd w:val="clear" w:color="auto" w:fill="auto"/>
          </w:tcPr>
          <w:p w:rsidR="00130D9D" w:rsidRPr="008A166C" w:rsidRDefault="00130D9D" w:rsidP="00130D9D">
            <w:pPr>
              <w:spacing w:line="276" w:lineRule="auto"/>
              <w:ind w:left="852" w:hanging="246"/>
              <w:jc w:val="left"/>
              <w:rPr>
                <w:b/>
                <w:szCs w:val="24"/>
                <w:highlight w:val="white"/>
              </w:rPr>
            </w:pPr>
            <w:bookmarkStart w:id="2" w:name="_Hlk492839976"/>
            <w:r w:rsidRPr="008A166C">
              <w:rPr>
                <w:b/>
                <w:szCs w:val="24"/>
                <w:highlight w:val="white"/>
              </w:rPr>
              <w:t>HIỆU TRƯỞNG</w:t>
            </w:r>
          </w:p>
          <w:p w:rsidR="00130D9D" w:rsidRPr="008A166C" w:rsidRDefault="00130D9D" w:rsidP="00130D9D">
            <w:pPr>
              <w:spacing w:line="276" w:lineRule="auto"/>
              <w:ind w:left="852" w:hanging="246"/>
              <w:jc w:val="left"/>
              <w:rPr>
                <w:b/>
                <w:szCs w:val="24"/>
                <w:highlight w:val="white"/>
              </w:rPr>
            </w:pPr>
          </w:p>
          <w:p w:rsidR="00130D9D" w:rsidRPr="008A166C" w:rsidRDefault="00130D9D" w:rsidP="00130D9D">
            <w:pPr>
              <w:spacing w:line="276" w:lineRule="auto"/>
              <w:jc w:val="left"/>
              <w:rPr>
                <w:b/>
                <w:szCs w:val="24"/>
                <w:highlight w:val="white"/>
              </w:rPr>
            </w:pPr>
          </w:p>
          <w:p w:rsidR="00130D9D" w:rsidRPr="008A166C" w:rsidRDefault="00130D9D" w:rsidP="003D6368">
            <w:pPr>
              <w:spacing w:line="276" w:lineRule="auto"/>
              <w:jc w:val="left"/>
              <w:rPr>
                <w:b/>
                <w:szCs w:val="24"/>
                <w:highlight w:val="white"/>
              </w:rPr>
            </w:pPr>
            <w:r w:rsidRPr="008A166C">
              <w:rPr>
                <w:b/>
                <w:szCs w:val="24"/>
                <w:highlight w:val="white"/>
              </w:rPr>
              <w:t>Nguyễn Thị Hồng Chương</w:t>
            </w:r>
          </w:p>
        </w:tc>
        <w:tc>
          <w:tcPr>
            <w:tcW w:w="6663" w:type="dxa"/>
            <w:shd w:val="clear" w:color="auto" w:fill="auto"/>
          </w:tcPr>
          <w:p w:rsidR="00130D9D" w:rsidRPr="008A166C" w:rsidRDefault="00130D9D" w:rsidP="00130D9D">
            <w:pPr>
              <w:spacing w:line="276" w:lineRule="auto"/>
              <w:ind w:firstLine="2576"/>
              <w:jc w:val="center"/>
              <w:rPr>
                <w:b/>
                <w:szCs w:val="24"/>
                <w:highlight w:val="white"/>
              </w:rPr>
            </w:pPr>
            <w:r w:rsidRPr="008A166C">
              <w:rPr>
                <w:b/>
                <w:szCs w:val="24"/>
                <w:highlight w:val="white"/>
              </w:rPr>
              <w:t>TỔ TRƯỞNG</w:t>
            </w:r>
          </w:p>
          <w:p w:rsidR="00130D9D" w:rsidRPr="008A166C" w:rsidRDefault="00130D9D" w:rsidP="00130D9D">
            <w:pPr>
              <w:spacing w:line="276" w:lineRule="auto"/>
              <w:jc w:val="center"/>
              <w:rPr>
                <w:szCs w:val="24"/>
                <w:highlight w:val="white"/>
              </w:rPr>
            </w:pPr>
          </w:p>
          <w:p w:rsidR="00130D9D" w:rsidRPr="008A166C" w:rsidRDefault="00130D9D" w:rsidP="00130D9D">
            <w:pPr>
              <w:spacing w:line="276" w:lineRule="auto"/>
              <w:jc w:val="center"/>
              <w:rPr>
                <w:szCs w:val="24"/>
                <w:highlight w:val="white"/>
              </w:rPr>
            </w:pPr>
          </w:p>
          <w:p w:rsidR="00130D9D" w:rsidRPr="008A166C" w:rsidRDefault="003D6368" w:rsidP="003D6368">
            <w:pPr>
              <w:spacing w:line="276" w:lineRule="auto"/>
              <w:rPr>
                <w:b/>
                <w:szCs w:val="24"/>
                <w:highlight w:val="white"/>
              </w:rPr>
            </w:pPr>
            <w:r>
              <w:rPr>
                <w:szCs w:val="24"/>
                <w:highlight w:val="white"/>
              </w:rPr>
              <w:t xml:space="preserve">                                                </w:t>
            </w:r>
            <w:r w:rsidR="002241AE">
              <w:rPr>
                <w:b/>
                <w:szCs w:val="24"/>
                <w:highlight w:val="white"/>
              </w:rPr>
              <w:t>Đỗ Khánh Giang</w:t>
            </w:r>
          </w:p>
          <w:p w:rsidR="00130D9D" w:rsidRPr="008A166C" w:rsidRDefault="00130D9D" w:rsidP="00130D9D">
            <w:pPr>
              <w:spacing w:line="276" w:lineRule="auto"/>
              <w:rPr>
                <w:szCs w:val="24"/>
                <w:highlight w:val="white"/>
              </w:rPr>
            </w:pPr>
          </w:p>
        </w:tc>
      </w:tr>
      <w:bookmarkEnd w:id="2"/>
    </w:tbl>
    <w:p w:rsidR="004E69D2" w:rsidRPr="00A07111" w:rsidRDefault="004E69D2" w:rsidP="00130D9D">
      <w:pPr>
        <w:spacing w:line="276" w:lineRule="auto"/>
        <w:rPr>
          <w:sz w:val="26"/>
          <w:szCs w:val="26"/>
        </w:rPr>
      </w:pPr>
    </w:p>
    <w:sectPr w:rsidR="004E69D2" w:rsidRPr="00A07111" w:rsidSect="00FF7EFB">
      <w:footerReference w:type="default" r:id="rId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34" w:rsidRDefault="003E4D34">
      <w:r>
        <w:separator/>
      </w:r>
    </w:p>
  </w:endnote>
  <w:endnote w:type="continuationSeparator" w:id="0">
    <w:p w:rsidR="003E4D34" w:rsidRDefault="003E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altName w:val="Times New Roman"/>
    <w:panose1 w:val="00000000000000000000"/>
    <w:charset w:val="00"/>
    <w:family w:val="roman"/>
    <w:notTrueType/>
    <w:pitch w:val="default"/>
    <w:sig w:usb0="20000003" w:usb1="00000000" w:usb2="00000000" w:usb3="00000000" w:csb0="00000101"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385" w:rsidRPr="00EB75D2" w:rsidRDefault="00681385">
    <w:pPr>
      <w:pStyle w:val="Footer"/>
      <w:jc w:val="center"/>
      <w:rPr>
        <w:b/>
      </w:rPr>
    </w:pPr>
    <w:r w:rsidRPr="00EB75D2">
      <w:rPr>
        <w:b/>
      </w:rPr>
      <w:fldChar w:fldCharType="begin"/>
    </w:r>
    <w:r w:rsidRPr="00EB75D2">
      <w:rPr>
        <w:b/>
      </w:rPr>
      <w:instrText xml:space="preserve"> PAGE   \* MERGEFORMAT </w:instrText>
    </w:r>
    <w:r w:rsidRPr="00EB75D2">
      <w:rPr>
        <w:b/>
      </w:rPr>
      <w:fldChar w:fldCharType="separate"/>
    </w:r>
    <w:r w:rsidR="00140A0A">
      <w:rPr>
        <w:b/>
        <w:noProof/>
      </w:rPr>
      <w:t>1</w:t>
    </w:r>
    <w:r w:rsidRPr="00EB75D2">
      <w:rPr>
        <w:b/>
        <w:noProof/>
      </w:rPr>
      <w:fldChar w:fldCharType="end"/>
    </w:r>
  </w:p>
  <w:p w:rsidR="00681385" w:rsidRDefault="0068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34" w:rsidRDefault="003E4D34">
      <w:r>
        <w:separator/>
      </w:r>
    </w:p>
  </w:footnote>
  <w:footnote w:type="continuationSeparator" w:id="0">
    <w:p w:rsidR="003E4D34" w:rsidRDefault="003E4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355"/>
    <w:multiLevelType w:val="hybridMultilevel"/>
    <w:tmpl w:val="2E98FA08"/>
    <w:lvl w:ilvl="0" w:tplc="BAEC8AA8">
      <w:start w:val="2"/>
      <w:numFmt w:val="bullet"/>
      <w:lvlText w:val="-"/>
      <w:lvlJc w:val="left"/>
      <w:pPr>
        <w:ind w:left="720" w:hanging="360"/>
      </w:pPr>
      <w:rPr>
        <w:rFonts w:ascii="TimesNewRoman" w:eastAsia="Calibri" w:hAnsi="TimesNewRoman" w:cs="TimesNew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0CCD"/>
    <w:multiLevelType w:val="hybridMultilevel"/>
    <w:tmpl w:val="F7865774"/>
    <w:lvl w:ilvl="0" w:tplc="EE4C63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64F13"/>
    <w:multiLevelType w:val="hybridMultilevel"/>
    <w:tmpl w:val="A72E0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7E41A7"/>
    <w:multiLevelType w:val="hybridMultilevel"/>
    <w:tmpl w:val="C546A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6023F9"/>
    <w:multiLevelType w:val="hybridMultilevel"/>
    <w:tmpl w:val="20EA17C4"/>
    <w:lvl w:ilvl="0" w:tplc="6D5CEEEA">
      <w:start w:val="2"/>
      <w:numFmt w:val="bullet"/>
      <w:lvlText w:val="-"/>
      <w:lvlJc w:val="left"/>
      <w:pPr>
        <w:ind w:left="786" w:hanging="360"/>
      </w:pPr>
      <w:rPr>
        <w:rFonts w:ascii="TimesNewRoman" w:eastAsia="Calibri" w:hAnsi="TimesNewRoman" w:cs="TimesNew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7803C8E"/>
    <w:multiLevelType w:val="hybridMultilevel"/>
    <w:tmpl w:val="ADA65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747C17"/>
    <w:multiLevelType w:val="hybridMultilevel"/>
    <w:tmpl w:val="2FA66710"/>
    <w:lvl w:ilvl="0" w:tplc="321CAA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F6743"/>
    <w:multiLevelType w:val="hybridMultilevel"/>
    <w:tmpl w:val="51522452"/>
    <w:lvl w:ilvl="0" w:tplc="6D5CEEEA">
      <w:start w:val="2"/>
      <w:numFmt w:val="bullet"/>
      <w:lvlText w:val="-"/>
      <w:lvlJc w:val="left"/>
      <w:pPr>
        <w:ind w:left="720" w:hanging="360"/>
      </w:pPr>
      <w:rPr>
        <w:rFonts w:ascii="TimesNewRoman" w:eastAsia="Calibri" w:hAnsi="TimesNewRoman" w:cs="TimesNew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D516C58"/>
    <w:multiLevelType w:val="hybridMultilevel"/>
    <w:tmpl w:val="85EC1C3E"/>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3C3878"/>
    <w:multiLevelType w:val="hybridMultilevel"/>
    <w:tmpl w:val="2BB2D658"/>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4F0915"/>
    <w:multiLevelType w:val="hybridMultilevel"/>
    <w:tmpl w:val="555C1A88"/>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B757FD"/>
    <w:multiLevelType w:val="hybridMultilevel"/>
    <w:tmpl w:val="4CA24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E825DC"/>
    <w:multiLevelType w:val="hybridMultilevel"/>
    <w:tmpl w:val="2F2062C8"/>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BE1F41"/>
    <w:multiLevelType w:val="hybridMultilevel"/>
    <w:tmpl w:val="6720C590"/>
    <w:lvl w:ilvl="0" w:tplc="B92A1C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676BD"/>
    <w:multiLevelType w:val="hybridMultilevel"/>
    <w:tmpl w:val="E96209F8"/>
    <w:lvl w:ilvl="0" w:tplc="B46AC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E20ED"/>
    <w:multiLevelType w:val="hybridMultilevel"/>
    <w:tmpl w:val="8B886158"/>
    <w:lvl w:ilvl="0" w:tplc="230AC1D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307357C6"/>
    <w:multiLevelType w:val="hybridMultilevel"/>
    <w:tmpl w:val="1BFE633A"/>
    <w:lvl w:ilvl="0" w:tplc="B92A1CDC">
      <w:start w:val="1"/>
      <w:numFmt w:val="upperRoman"/>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nsid w:val="353B46A4"/>
    <w:multiLevelType w:val="hybridMultilevel"/>
    <w:tmpl w:val="4A668D8C"/>
    <w:lvl w:ilvl="0" w:tplc="96281D22">
      <w:numFmt w:val="bullet"/>
      <w:lvlText w:val="-"/>
      <w:lvlJc w:val="left"/>
      <w:pPr>
        <w:tabs>
          <w:tab w:val="num" w:pos="1170"/>
        </w:tabs>
        <w:ind w:left="1170" w:hanging="360"/>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B47E00"/>
    <w:multiLevelType w:val="hybridMultilevel"/>
    <w:tmpl w:val="39D8729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A92544"/>
    <w:multiLevelType w:val="hybridMultilevel"/>
    <w:tmpl w:val="B24807F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432C324C"/>
    <w:multiLevelType w:val="hybridMultilevel"/>
    <w:tmpl w:val="8A60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6230C0"/>
    <w:multiLevelType w:val="hybridMultilevel"/>
    <w:tmpl w:val="C9E287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174813"/>
    <w:multiLevelType w:val="hybridMultilevel"/>
    <w:tmpl w:val="8E32956A"/>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342DB6"/>
    <w:multiLevelType w:val="hybridMultilevel"/>
    <w:tmpl w:val="AAF27E54"/>
    <w:lvl w:ilvl="0" w:tplc="6D5CEEEA">
      <w:start w:val="2"/>
      <w:numFmt w:val="bullet"/>
      <w:lvlText w:val="-"/>
      <w:lvlJc w:val="left"/>
      <w:pPr>
        <w:ind w:left="720" w:hanging="360"/>
      </w:pPr>
      <w:rPr>
        <w:rFonts w:ascii="TimesNewRoman" w:eastAsia="Calibr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CB1066"/>
    <w:multiLevelType w:val="hybridMultilevel"/>
    <w:tmpl w:val="886ACD28"/>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9164E8"/>
    <w:multiLevelType w:val="hybridMultilevel"/>
    <w:tmpl w:val="0226B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EA423A3"/>
    <w:multiLevelType w:val="hybridMultilevel"/>
    <w:tmpl w:val="CFAA2310"/>
    <w:lvl w:ilvl="0" w:tplc="6D5CEEEA">
      <w:start w:val="2"/>
      <w:numFmt w:val="bullet"/>
      <w:lvlText w:val="-"/>
      <w:lvlJc w:val="left"/>
      <w:pPr>
        <w:ind w:left="786" w:hanging="360"/>
      </w:pPr>
      <w:rPr>
        <w:rFonts w:ascii="TimesNewRoman" w:eastAsia="Calibri" w:hAnsi="TimesNewRoman" w:cs="TimesNew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4F287D87"/>
    <w:multiLevelType w:val="hybridMultilevel"/>
    <w:tmpl w:val="D2F6E57E"/>
    <w:lvl w:ilvl="0" w:tplc="FE9E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666C75"/>
    <w:multiLevelType w:val="hybridMultilevel"/>
    <w:tmpl w:val="26F622AA"/>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951D09"/>
    <w:multiLevelType w:val="hybridMultilevel"/>
    <w:tmpl w:val="64300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9B483F"/>
    <w:multiLevelType w:val="hybridMultilevel"/>
    <w:tmpl w:val="9B42B528"/>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02292B"/>
    <w:multiLevelType w:val="hybridMultilevel"/>
    <w:tmpl w:val="66DC98AC"/>
    <w:lvl w:ilvl="0" w:tplc="764817F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234F69"/>
    <w:multiLevelType w:val="hybridMultilevel"/>
    <w:tmpl w:val="68DAE79C"/>
    <w:lvl w:ilvl="0" w:tplc="E02A2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F4817C5"/>
    <w:multiLevelType w:val="hybridMultilevel"/>
    <w:tmpl w:val="2EE681B4"/>
    <w:lvl w:ilvl="0" w:tplc="6D5CEEEA">
      <w:start w:val="2"/>
      <w:numFmt w:val="bullet"/>
      <w:lvlText w:val="-"/>
      <w:lvlJc w:val="left"/>
      <w:pPr>
        <w:ind w:left="786" w:hanging="360"/>
      </w:pPr>
      <w:rPr>
        <w:rFonts w:ascii="TimesNewRoman" w:eastAsia="Calibri" w:hAnsi="TimesNewRoman" w:cs="TimesNew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611F3A56"/>
    <w:multiLevelType w:val="hybridMultilevel"/>
    <w:tmpl w:val="634CEFB4"/>
    <w:lvl w:ilvl="0" w:tplc="321CAA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7E42FE"/>
    <w:multiLevelType w:val="hybridMultilevel"/>
    <w:tmpl w:val="FDE86C24"/>
    <w:lvl w:ilvl="0" w:tplc="6D5CEEEA">
      <w:start w:val="2"/>
      <w:numFmt w:val="bullet"/>
      <w:lvlText w:val="-"/>
      <w:lvlJc w:val="left"/>
      <w:pPr>
        <w:ind w:left="786" w:hanging="360"/>
      </w:pPr>
      <w:rPr>
        <w:rFonts w:ascii="TimesNewRoman" w:eastAsia="Calibri" w:hAnsi="TimesNewRoman" w:cs="TimesNew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nsid w:val="64210101"/>
    <w:multiLevelType w:val="hybridMultilevel"/>
    <w:tmpl w:val="74E0277E"/>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072FA2"/>
    <w:multiLevelType w:val="hybridMultilevel"/>
    <w:tmpl w:val="35EA9AD6"/>
    <w:lvl w:ilvl="0" w:tplc="CDD0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12040F"/>
    <w:multiLevelType w:val="hybridMultilevel"/>
    <w:tmpl w:val="BBC4DAF2"/>
    <w:lvl w:ilvl="0" w:tplc="6D5CEEEA">
      <w:start w:val="2"/>
      <w:numFmt w:val="bullet"/>
      <w:lvlText w:val="-"/>
      <w:lvlJc w:val="left"/>
      <w:pPr>
        <w:ind w:left="1440" w:hanging="360"/>
      </w:pPr>
      <w:rPr>
        <w:rFonts w:ascii="TimesNewRoman" w:eastAsia="Calibr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FF0F21"/>
    <w:multiLevelType w:val="hybridMultilevel"/>
    <w:tmpl w:val="3648B740"/>
    <w:lvl w:ilvl="0" w:tplc="321CAA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EB6E1A"/>
    <w:multiLevelType w:val="hybridMultilevel"/>
    <w:tmpl w:val="3A6EED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nsid w:val="77DA305E"/>
    <w:multiLevelType w:val="hybridMultilevel"/>
    <w:tmpl w:val="85B0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094B41"/>
    <w:multiLevelType w:val="hybridMultilevel"/>
    <w:tmpl w:val="93EC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D4081"/>
    <w:multiLevelType w:val="hybridMultilevel"/>
    <w:tmpl w:val="E85239AA"/>
    <w:lvl w:ilvl="0" w:tplc="2BBC3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28"/>
  </w:num>
  <w:num w:numId="3">
    <w:abstractNumId w:val="1"/>
  </w:num>
  <w:num w:numId="4">
    <w:abstractNumId w:val="6"/>
  </w:num>
  <w:num w:numId="5">
    <w:abstractNumId w:val="40"/>
  </w:num>
  <w:num w:numId="6">
    <w:abstractNumId w:val="42"/>
  </w:num>
  <w:num w:numId="7">
    <w:abstractNumId w:val="35"/>
  </w:num>
  <w:num w:numId="8">
    <w:abstractNumId w:val="19"/>
  </w:num>
  <w:num w:numId="9">
    <w:abstractNumId w:val="32"/>
  </w:num>
  <w:num w:numId="10">
    <w:abstractNumId w:val="43"/>
  </w:num>
  <w:num w:numId="11">
    <w:abstractNumId w:val="38"/>
  </w:num>
  <w:num w:numId="12">
    <w:abstractNumId w:val="2"/>
  </w:num>
  <w:num w:numId="13">
    <w:abstractNumId w:val="26"/>
  </w:num>
  <w:num w:numId="14">
    <w:abstractNumId w:val="11"/>
  </w:num>
  <w:num w:numId="15">
    <w:abstractNumId w:val="5"/>
  </w:num>
  <w:num w:numId="16">
    <w:abstractNumId w:val="21"/>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6"/>
  </w:num>
  <w:num w:numId="20">
    <w:abstractNumId w:val="25"/>
  </w:num>
  <w:num w:numId="21">
    <w:abstractNumId w:val="39"/>
  </w:num>
  <w:num w:numId="22">
    <w:abstractNumId w:val="29"/>
  </w:num>
  <w:num w:numId="23">
    <w:abstractNumId w:val="23"/>
  </w:num>
  <w:num w:numId="24">
    <w:abstractNumId w:val="8"/>
  </w:num>
  <w:num w:numId="25">
    <w:abstractNumId w:val="12"/>
  </w:num>
  <w:num w:numId="26">
    <w:abstractNumId w:val="31"/>
  </w:num>
  <w:num w:numId="27">
    <w:abstractNumId w:val="24"/>
  </w:num>
  <w:num w:numId="28">
    <w:abstractNumId w:val="9"/>
  </w:num>
  <w:num w:numId="29">
    <w:abstractNumId w:val="10"/>
  </w:num>
  <w:num w:numId="30">
    <w:abstractNumId w:val="22"/>
  </w:num>
  <w:num w:numId="31">
    <w:abstractNumId w:val="0"/>
  </w:num>
  <w:num w:numId="32">
    <w:abstractNumId w:val="41"/>
  </w:num>
  <w:num w:numId="33">
    <w:abstractNumId w:val="4"/>
  </w:num>
  <w:num w:numId="34">
    <w:abstractNumId w:val="37"/>
  </w:num>
  <w:num w:numId="35">
    <w:abstractNumId w:val="34"/>
  </w:num>
  <w:num w:numId="36">
    <w:abstractNumId w:val="3"/>
  </w:num>
  <w:num w:numId="37">
    <w:abstractNumId w:val="20"/>
  </w:num>
  <w:num w:numId="38">
    <w:abstractNumId w:val="27"/>
  </w:num>
  <w:num w:numId="39">
    <w:abstractNumId w:val="33"/>
  </w:num>
  <w:num w:numId="40">
    <w:abstractNumId w:val="16"/>
  </w:num>
  <w:num w:numId="41">
    <w:abstractNumId w:val="15"/>
  </w:num>
  <w:num w:numId="42">
    <w:abstractNumId w:val="17"/>
  </w:num>
  <w:num w:numId="43">
    <w:abstractNumId w:val="14"/>
  </w:num>
  <w:num w:numId="44">
    <w:abstractNumId w:val="13"/>
  </w:num>
  <w:num w:numId="45">
    <w:abstractNumId w:val="3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1" w:cryptProviderType="rsaAES" w:cryptAlgorithmClass="hash" w:cryptAlgorithmType="typeAny" w:cryptAlgorithmSid="14" w:cryptSpinCount="100000" w:hash="3BsGnnrIiEGgiNeChrwIoiVebzFN50cwl2IBN6BXHofuqbQqWQAGRfu1X4CovR6IDcEOY3IrG9va88O2UEr9Gg==" w:salt="ZKrQLuKXMCdDwSzY4s/n3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B0"/>
    <w:rsid w:val="00025A98"/>
    <w:rsid w:val="000843B2"/>
    <w:rsid w:val="00085B84"/>
    <w:rsid w:val="000A71BB"/>
    <w:rsid w:val="000D0530"/>
    <w:rsid w:val="000D44DD"/>
    <w:rsid w:val="000E55EB"/>
    <w:rsid w:val="00104B2B"/>
    <w:rsid w:val="00107E28"/>
    <w:rsid w:val="00115F70"/>
    <w:rsid w:val="00122906"/>
    <w:rsid w:val="0012684C"/>
    <w:rsid w:val="00130D9D"/>
    <w:rsid w:val="0013578D"/>
    <w:rsid w:val="00137B58"/>
    <w:rsid w:val="00140A0A"/>
    <w:rsid w:val="00141B4E"/>
    <w:rsid w:val="00155126"/>
    <w:rsid w:val="00181DB2"/>
    <w:rsid w:val="001B3750"/>
    <w:rsid w:val="001C2F75"/>
    <w:rsid w:val="001E29B3"/>
    <w:rsid w:val="001F5A59"/>
    <w:rsid w:val="002006FF"/>
    <w:rsid w:val="002028BA"/>
    <w:rsid w:val="00203261"/>
    <w:rsid w:val="00204370"/>
    <w:rsid w:val="00211700"/>
    <w:rsid w:val="002241AE"/>
    <w:rsid w:val="00237895"/>
    <w:rsid w:val="002448C9"/>
    <w:rsid w:val="00252F5A"/>
    <w:rsid w:val="00261A72"/>
    <w:rsid w:val="00267F67"/>
    <w:rsid w:val="00276CD3"/>
    <w:rsid w:val="002822F8"/>
    <w:rsid w:val="00294EA0"/>
    <w:rsid w:val="002B0FEA"/>
    <w:rsid w:val="002B49D2"/>
    <w:rsid w:val="002E03BF"/>
    <w:rsid w:val="002E7B2A"/>
    <w:rsid w:val="002F37D1"/>
    <w:rsid w:val="003715DF"/>
    <w:rsid w:val="003769B4"/>
    <w:rsid w:val="003776DC"/>
    <w:rsid w:val="00394C9C"/>
    <w:rsid w:val="003B23E2"/>
    <w:rsid w:val="003C1314"/>
    <w:rsid w:val="003D1030"/>
    <w:rsid w:val="003D6368"/>
    <w:rsid w:val="003E4D34"/>
    <w:rsid w:val="00405E66"/>
    <w:rsid w:val="00421333"/>
    <w:rsid w:val="00435A09"/>
    <w:rsid w:val="004633FD"/>
    <w:rsid w:val="00491F47"/>
    <w:rsid w:val="004D13BE"/>
    <w:rsid w:val="004D1590"/>
    <w:rsid w:val="004E69D2"/>
    <w:rsid w:val="004F646E"/>
    <w:rsid w:val="0050322D"/>
    <w:rsid w:val="00503797"/>
    <w:rsid w:val="005038DF"/>
    <w:rsid w:val="00533591"/>
    <w:rsid w:val="00557CC9"/>
    <w:rsid w:val="00571200"/>
    <w:rsid w:val="00582B46"/>
    <w:rsid w:val="005A7D99"/>
    <w:rsid w:val="005B14ED"/>
    <w:rsid w:val="005D5D19"/>
    <w:rsid w:val="006245F1"/>
    <w:rsid w:val="0065543F"/>
    <w:rsid w:val="0065630F"/>
    <w:rsid w:val="00674D2E"/>
    <w:rsid w:val="00681385"/>
    <w:rsid w:val="006833BA"/>
    <w:rsid w:val="006B7974"/>
    <w:rsid w:val="006C19C8"/>
    <w:rsid w:val="006C68D0"/>
    <w:rsid w:val="006C77F0"/>
    <w:rsid w:val="006E4F3D"/>
    <w:rsid w:val="006E748A"/>
    <w:rsid w:val="007131AF"/>
    <w:rsid w:val="0071766D"/>
    <w:rsid w:val="00723038"/>
    <w:rsid w:val="00726A5D"/>
    <w:rsid w:val="00736E4E"/>
    <w:rsid w:val="00742A30"/>
    <w:rsid w:val="00744966"/>
    <w:rsid w:val="007539FB"/>
    <w:rsid w:val="00757F6E"/>
    <w:rsid w:val="007637C0"/>
    <w:rsid w:val="00766CEB"/>
    <w:rsid w:val="007735B9"/>
    <w:rsid w:val="007A4141"/>
    <w:rsid w:val="007A5410"/>
    <w:rsid w:val="007B3107"/>
    <w:rsid w:val="007C3A05"/>
    <w:rsid w:val="007D2F3C"/>
    <w:rsid w:val="007D646B"/>
    <w:rsid w:val="007E029D"/>
    <w:rsid w:val="007E305F"/>
    <w:rsid w:val="0084670D"/>
    <w:rsid w:val="008910C3"/>
    <w:rsid w:val="00891D29"/>
    <w:rsid w:val="00892E48"/>
    <w:rsid w:val="00894201"/>
    <w:rsid w:val="008A34B7"/>
    <w:rsid w:val="008A4A83"/>
    <w:rsid w:val="008D15F9"/>
    <w:rsid w:val="008D401C"/>
    <w:rsid w:val="008F0481"/>
    <w:rsid w:val="009053AC"/>
    <w:rsid w:val="0091210A"/>
    <w:rsid w:val="00922590"/>
    <w:rsid w:val="00923A8C"/>
    <w:rsid w:val="00933181"/>
    <w:rsid w:val="009426D9"/>
    <w:rsid w:val="0099572F"/>
    <w:rsid w:val="009A0ED9"/>
    <w:rsid w:val="009A2B8B"/>
    <w:rsid w:val="009A47E6"/>
    <w:rsid w:val="00A03756"/>
    <w:rsid w:val="00A07111"/>
    <w:rsid w:val="00A24ECF"/>
    <w:rsid w:val="00A26175"/>
    <w:rsid w:val="00A26932"/>
    <w:rsid w:val="00A30562"/>
    <w:rsid w:val="00A36600"/>
    <w:rsid w:val="00A4473B"/>
    <w:rsid w:val="00A71488"/>
    <w:rsid w:val="00A93204"/>
    <w:rsid w:val="00AA0E50"/>
    <w:rsid w:val="00AB63D8"/>
    <w:rsid w:val="00AC18F0"/>
    <w:rsid w:val="00B370A3"/>
    <w:rsid w:val="00B42720"/>
    <w:rsid w:val="00B50933"/>
    <w:rsid w:val="00B55D4C"/>
    <w:rsid w:val="00B60D98"/>
    <w:rsid w:val="00B66283"/>
    <w:rsid w:val="00B807FA"/>
    <w:rsid w:val="00B87BB3"/>
    <w:rsid w:val="00B97D00"/>
    <w:rsid w:val="00BA55B5"/>
    <w:rsid w:val="00BA5FF5"/>
    <w:rsid w:val="00BB005E"/>
    <w:rsid w:val="00BB2179"/>
    <w:rsid w:val="00BD70F6"/>
    <w:rsid w:val="00BE11E0"/>
    <w:rsid w:val="00BE15AC"/>
    <w:rsid w:val="00C00D89"/>
    <w:rsid w:val="00C16847"/>
    <w:rsid w:val="00C46848"/>
    <w:rsid w:val="00C53053"/>
    <w:rsid w:val="00C637BA"/>
    <w:rsid w:val="00C66160"/>
    <w:rsid w:val="00C70BBA"/>
    <w:rsid w:val="00CB12C7"/>
    <w:rsid w:val="00CB50ED"/>
    <w:rsid w:val="00CC18D3"/>
    <w:rsid w:val="00CC2CBA"/>
    <w:rsid w:val="00CD6345"/>
    <w:rsid w:val="00CE499C"/>
    <w:rsid w:val="00CE4C6A"/>
    <w:rsid w:val="00CE6A75"/>
    <w:rsid w:val="00CF1E4B"/>
    <w:rsid w:val="00D06494"/>
    <w:rsid w:val="00D150BF"/>
    <w:rsid w:val="00D2192D"/>
    <w:rsid w:val="00D23C56"/>
    <w:rsid w:val="00D24D06"/>
    <w:rsid w:val="00D34F57"/>
    <w:rsid w:val="00D71E89"/>
    <w:rsid w:val="00D727B7"/>
    <w:rsid w:val="00D7503F"/>
    <w:rsid w:val="00D80563"/>
    <w:rsid w:val="00DB3E28"/>
    <w:rsid w:val="00DC4CC9"/>
    <w:rsid w:val="00DD0DE7"/>
    <w:rsid w:val="00DE2C53"/>
    <w:rsid w:val="00DF20F3"/>
    <w:rsid w:val="00DF5C2E"/>
    <w:rsid w:val="00DF62B0"/>
    <w:rsid w:val="00E03D16"/>
    <w:rsid w:val="00E16FDD"/>
    <w:rsid w:val="00E23053"/>
    <w:rsid w:val="00E415C5"/>
    <w:rsid w:val="00E43CF0"/>
    <w:rsid w:val="00E50D21"/>
    <w:rsid w:val="00E95F05"/>
    <w:rsid w:val="00EA024F"/>
    <w:rsid w:val="00EB37D7"/>
    <w:rsid w:val="00EB3C8F"/>
    <w:rsid w:val="00EB6E8F"/>
    <w:rsid w:val="00EB75D2"/>
    <w:rsid w:val="00EC6E70"/>
    <w:rsid w:val="00EE4BFA"/>
    <w:rsid w:val="00EF255C"/>
    <w:rsid w:val="00F10482"/>
    <w:rsid w:val="00F174BA"/>
    <w:rsid w:val="00F20EEF"/>
    <w:rsid w:val="00F24CEB"/>
    <w:rsid w:val="00F5586A"/>
    <w:rsid w:val="00F67495"/>
    <w:rsid w:val="00FB3F3B"/>
    <w:rsid w:val="00FF072A"/>
    <w:rsid w:val="00FF72E3"/>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8ABE36C-63A5-47D7-9A24-CCCC4230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41"/>
    <w:pPr>
      <w:jc w:val="both"/>
    </w:pPr>
    <w:rPr>
      <w:rFonts w:ascii="Times New Roman" w:hAnsi="Times New Roman"/>
      <w:sz w:val="28"/>
      <w:szCs w:val="22"/>
    </w:rPr>
  </w:style>
  <w:style w:type="paragraph" w:styleId="Heading1">
    <w:name w:val="heading 1"/>
    <w:basedOn w:val="Normal"/>
    <w:link w:val="Heading1Char"/>
    <w:uiPriority w:val="9"/>
    <w:qFormat/>
    <w:rsid w:val="002E03BF"/>
    <w:pPr>
      <w:spacing w:before="100" w:beforeAutospacing="1" w:after="100" w:afterAutospacing="1"/>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62B0"/>
    <w:pPr>
      <w:tabs>
        <w:tab w:val="center" w:pos="4680"/>
        <w:tab w:val="right" w:pos="9360"/>
      </w:tabs>
    </w:pPr>
    <w:rPr>
      <w:szCs w:val="20"/>
      <w:lang w:val="x-none" w:eastAsia="x-none"/>
    </w:rPr>
  </w:style>
  <w:style w:type="character" w:customStyle="1" w:styleId="FooterChar">
    <w:name w:val="Footer Char"/>
    <w:link w:val="Footer"/>
    <w:uiPriority w:val="99"/>
    <w:rsid w:val="00DF62B0"/>
    <w:rPr>
      <w:rFonts w:ascii="Times New Roman" w:eastAsia="Calibri" w:hAnsi="Times New Roman" w:cs="Times New Roman"/>
      <w:sz w:val="28"/>
    </w:rPr>
  </w:style>
  <w:style w:type="paragraph" w:customStyle="1" w:styleId="TieuDe">
    <w:name w:val="TieuDe"/>
    <w:basedOn w:val="Normal"/>
    <w:qFormat/>
    <w:rsid w:val="00DF62B0"/>
    <w:pPr>
      <w:spacing w:before="120"/>
      <w:ind w:firstLine="720"/>
    </w:pPr>
    <w:rPr>
      <w:b/>
    </w:rPr>
  </w:style>
  <w:style w:type="paragraph" w:customStyle="1" w:styleId="Cau">
    <w:name w:val="Cau"/>
    <w:basedOn w:val="Normal"/>
    <w:qFormat/>
    <w:rsid w:val="00DF62B0"/>
    <w:pPr>
      <w:spacing w:before="120"/>
      <w:ind w:firstLine="720"/>
    </w:pPr>
  </w:style>
  <w:style w:type="paragraph" w:styleId="ListParagraph">
    <w:name w:val="List Paragraph"/>
    <w:basedOn w:val="Normal"/>
    <w:uiPriority w:val="34"/>
    <w:qFormat/>
    <w:rsid w:val="007735B9"/>
    <w:pPr>
      <w:ind w:left="720"/>
      <w:contextualSpacing/>
    </w:pPr>
  </w:style>
  <w:style w:type="table" w:styleId="TableGrid">
    <w:name w:val="Table Grid"/>
    <w:basedOn w:val="TableNormal"/>
    <w:uiPriority w:val="59"/>
    <w:rsid w:val="007735B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35B9"/>
    <w:pPr>
      <w:tabs>
        <w:tab w:val="center" w:pos="4680"/>
        <w:tab w:val="right" w:pos="9360"/>
      </w:tabs>
    </w:pPr>
    <w:rPr>
      <w:lang w:val="x-none" w:eastAsia="x-none"/>
    </w:rPr>
  </w:style>
  <w:style w:type="character" w:customStyle="1" w:styleId="HeaderChar">
    <w:name w:val="Header Char"/>
    <w:link w:val="Header"/>
    <w:uiPriority w:val="99"/>
    <w:rsid w:val="007735B9"/>
    <w:rPr>
      <w:rFonts w:ascii="Times New Roman" w:hAnsi="Times New Roman"/>
      <w:sz w:val="28"/>
      <w:szCs w:val="22"/>
    </w:rPr>
  </w:style>
  <w:style w:type="numbering" w:customStyle="1" w:styleId="NoList1">
    <w:name w:val="No List1"/>
    <w:next w:val="NoList"/>
    <w:uiPriority w:val="99"/>
    <w:semiHidden/>
    <w:unhideWhenUsed/>
    <w:rsid w:val="005D5D19"/>
  </w:style>
  <w:style w:type="table" w:customStyle="1" w:styleId="TableGrid1">
    <w:name w:val="Table Grid1"/>
    <w:basedOn w:val="TableNormal"/>
    <w:next w:val="TableGrid"/>
    <w:uiPriority w:val="59"/>
    <w:rsid w:val="005D5D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5D5D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0A71BB"/>
    <w:rPr>
      <w:color w:val="0000FF"/>
      <w:u w:val="single"/>
    </w:rPr>
  </w:style>
  <w:style w:type="paragraph" w:styleId="FootnoteText">
    <w:name w:val="footnote text"/>
    <w:basedOn w:val="Normal"/>
    <w:link w:val="FootnoteTextChar"/>
    <w:uiPriority w:val="99"/>
    <w:semiHidden/>
    <w:unhideWhenUsed/>
    <w:rsid w:val="007131AF"/>
    <w:rPr>
      <w:sz w:val="20"/>
      <w:szCs w:val="20"/>
    </w:rPr>
  </w:style>
  <w:style w:type="character" w:customStyle="1" w:styleId="FootnoteTextChar">
    <w:name w:val="Footnote Text Char"/>
    <w:link w:val="FootnoteText"/>
    <w:uiPriority w:val="99"/>
    <w:semiHidden/>
    <w:rsid w:val="007131AF"/>
    <w:rPr>
      <w:rFonts w:ascii="Times New Roman" w:hAnsi="Times New Roman"/>
    </w:rPr>
  </w:style>
  <w:style w:type="character" w:styleId="FootnoteReference">
    <w:name w:val="footnote reference"/>
    <w:uiPriority w:val="99"/>
    <w:semiHidden/>
    <w:unhideWhenUsed/>
    <w:rsid w:val="007131AF"/>
    <w:rPr>
      <w:vertAlign w:val="superscript"/>
    </w:rPr>
  </w:style>
  <w:style w:type="character" w:customStyle="1" w:styleId="apple-converted-space">
    <w:name w:val="apple-converted-space"/>
    <w:rsid w:val="00405E66"/>
  </w:style>
  <w:style w:type="paragraph" w:customStyle="1" w:styleId="body-text">
    <w:name w:val="body-text"/>
    <w:basedOn w:val="Normal"/>
    <w:rsid w:val="00E23053"/>
    <w:pPr>
      <w:spacing w:before="100" w:beforeAutospacing="1" w:after="100" w:afterAutospacing="1"/>
      <w:jc w:val="left"/>
    </w:pPr>
    <w:rPr>
      <w:rFonts w:eastAsia="Times New Roman"/>
      <w:sz w:val="24"/>
      <w:szCs w:val="24"/>
    </w:rPr>
  </w:style>
  <w:style w:type="character" w:customStyle="1" w:styleId="Heading1Char">
    <w:name w:val="Heading 1 Char"/>
    <w:basedOn w:val="DefaultParagraphFont"/>
    <w:link w:val="Heading1"/>
    <w:uiPriority w:val="9"/>
    <w:rsid w:val="002E03BF"/>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5525">
      <w:bodyDiv w:val="1"/>
      <w:marLeft w:val="0"/>
      <w:marRight w:val="0"/>
      <w:marTop w:val="0"/>
      <w:marBottom w:val="0"/>
      <w:divBdr>
        <w:top w:val="none" w:sz="0" w:space="0" w:color="auto"/>
        <w:left w:val="none" w:sz="0" w:space="0" w:color="auto"/>
        <w:bottom w:val="none" w:sz="0" w:space="0" w:color="auto"/>
        <w:right w:val="none" w:sz="0" w:space="0" w:color="auto"/>
      </w:divBdr>
    </w:div>
    <w:div w:id="90589564">
      <w:bodyDiv w:val="1"/>
      <w:marLeft w:val="0"/>
      <w:marRight w:val="0"/>
      <w:marTop w:val="0"/>
      <w:marBottom w:val="0"/>
      <w:divBdr>
        <w:top w:val="none" w:sz="0" w:space="0" w:color="auto"/>
        <w:left w:val="none" w:sz="0" w:space="0" w:color="auto"/>
        <w:bottom w:val="none" w:sz="0" w:space="0" w:color="auto"/>
        <w:right w:val="none" w:sz="0" w:space="0" w:color="auto"/>
      </w:divBdr>
    </w:div>
    <w:div w:id="259222108">
      <w:bodyDiv w:val="1"/>
      <w:marLeft w:val="0"/>
      <w:marRight w:val="0"/>
      <w:marTop w:val="0"/>
      <w:marBottom w:val="0"/>
      <w:divBdr>
        <w:top w:val="none" w:sz="0" w:space="0" w:color="auto"/>
        <w:left w:val="none" w:sz="0" w:space="0" w:color="auto"/>
        <w:bottom w:val="none" w:sz="0" w:space="0" w:color="auto"/>
        <w:right w:val="none" w:sz="0" w:space="0" w:color="auto"/>
      </w:divBdr>
    </w:div>
    <w:div w:id="335109994">
      <w:bodyDiv w:val="1"/>
      <w:marLeft w:val="0"/>
      <w:marRight w:val="0"/>
      <w:marTop w:val="0"/>
      <w:marBottom w:val="0"/>
      <w:divBdr>
        <w:top w:val="none" w:sz="0" w:space="0" w:color="auto"/>
        <w:left w:val="none" w:sz="0" w:space="0" w:color="auto"/>
        <w:bottom w:val="none" w:sz="0" w:space="0" w:color="auto"/>
        <w:right w:val="none" w:sz="0" w:space="0" w:color="auto"/>
      </w:divBdr>
    </w:div>
    <w:div w:id="394203458">
      <w:bodyDiv w:val="1"/>
      <w:marLeft w:val="0"/>
      <w:marRight w:val="0"/>
      <w:marTop w:val="0"/>
      <w:marBottom w:val="0"/>
      <w:divBdr>
        <w:top w:val="none" w:sz="0" w:space="0" w:color="auto"/>
        <w:left w:val="none" w:sz="0" w:space="0" w:color="auto"/>
        <w:bottom w:val="none" w:sz="0" w:space="0" w:color="auto"/>
        <w:right w:val="none" w:sz="0" w:space="0" w:color="auto"/>
      </w:divBdr>
    </w:div>
    <w:div w:id="404227006">
      <w:bodyDiv w:val="1"/>
      <w:marLeft w:val="0"/>
      <w:marRight w:val="0"/>
      <w:marTop w:val="0"/>
      <w:marBottom w:val="0"/>
      <w:divBdr>
        <w:top w:val="none" w:sz="0" w:space="0" w:color="auto"/>
        <w:left w:val="none" w:sz="0" w:space="0" w:color="auto"/>
        <w:bottom w:val="none" w:sz="0" w:space="0" w:color="auto"/>
        <w:right w:val="none" w:sz="0" w:space="0" w:color="auto"/>
      </w:divBdr>
    </w:div>
    <w:div w:id="456608384">
      <w:bodyDiv w:val="1"/>
      <w:marLeft w:val="0"/>
      <w:marRight w:val="0"/>
      <w:marTop w:val="0"/>
      <w:marBottom w:val="0"/>
      <w:divBdr>
        <w:top w:val="none" w:sz="0" w:space="0" w:color="auto"/>
        <w:left w:val="none" w:sz="0" w:space="0" w:color="auto"/>
        <w:bottom w:val="none" w:sz="0" w:space="0" w:color="auto"/>
        <w:right w:val="none" w:sz="0" w:space="0" w:color="auto"/>
      </w:divBdr>
    </w:div>
    <w:div w:id="497425868">
      <w:bodyDiv w:val="1"/>
      <w:marLeft w:val="0"/>
      <w:marRight w:val="0"/>
      <w:marTop w:val="0"/>
      <w:marBottom w:val="0"/>
      <w:divBdr>
        <w:top w:val="none" w:sz="0" w:space="0" w:color="auto"/>
        <w:left w:val="none" w:sz="0" w:space="0" w:color="auto"/>
        <w:bottom w:val="none" w:sz="0" w:space="0" w:color="auto"/>
        <w:right w:val="none" w:sz="0" w:space="0" w:color="auto"/>
      </w:divBdr>
    </w:div>
    <w:div w:id="542399815">
      <w:bodyDiv w:val="1"/>
      <w:marLeft w:val="0"/>
      <w:marRight w:val="0"/>
      <w:marTop w:val="0"/>
      <w:marBottom w:val="0"/>
      <w:divBdr>
        <w:top w:val="none" w:sz="0" w:space="0" w:color="auto"/>
        <w:left w:val="none" w:sz="0" w:space="0" w:color="auto"/>
        <w:bottom w:val="none" w:sz="0" w:space="0" w:color="auto"/>
        <w:right w:val="none" w:sz="0" w:space="0" w:color="auto"/>
      </w:divBdr>
    </w:div>
    <w:div w:id="544021531">
      <w:bodyDiv w:val="1"/>
      <w:marLeft w:val="0"/>
      <w:marRight w:val="0"/>
      <w:marTop w:val="0"/>
      <w:marBottom w:val="0"/>
      <w:divBdr>
        <w:top w:val="none" w:sz="0" w:space="0" w:color="auto"/>
        <w:left w:val="none" w:sz="0" w:space="0" w:color="auto"/>
        <w:bottom w:val="none" w:sz="0" w:space="0" w:color="auto"/>
        <w:right w:val="none" w:sz="0" w:space="0" w:color="auto"/>
      </w:divBdr>
    </w:div>
    <w:div w:id="601229471">
      <w:bodyDiv w:val="1"/>
      <w:marLeft w:val="0"/>
      <w:marRight w:val="0"/>
      <w:marTop w:val="0"/>
      <w:marBottom w:val="0"/>
      <w:divBdr>
        <w:top w:val="none" w:sz="0" w:space="0" w:color="auto"/>
        <w:left w:val="none" w:sz="0" w:space="0" w:color="auto"/>
        <w:bottom w:val="none" w:sz="0" w:space="0" w:color="auto"/>
        <w:right w:val="none" w:sz="0" w:space="0" w:color="auto"/>
      </w:divBdr>
    </w:div>
    <w:div w:id="668144600">
      <w:bodyDiv w:val="1"/>
      <w:marLeft w:val="0"/>
      <w:marRight w:val="0"/>
      <w:marTop w:val="0"/>
      <w:marBottom w:val="0"/>
      <w:divBdr>
        <w:top w:val="none" w:sz="0" w:space="0" w:color="auto"/>
        <w:left w:val="none" w:sz="0" w:space="0" w:color="auto"/>
        <w:bottom w:val="none" w:sz="0" w:space="0" w:color="auto"/>
        <w:right w:val="none" w:sz="0" w:space="0" w:color="auto"/>
      </w:divBdr>
    </w:div>
    <w:div w:id="806437707">
      <w:bodyDiv w:val="1"/>
      <w:marLeft w:val="0"/>
      <w:marRight w:val="0"/>
      <w:marTop w:val="0"/>
      <w:marBottom w:val="0"/>
      <w:divBdr>
        <w:top w:val="none" w:sz="0" w:space="0" w:color="auto"/>
        <w:left w:val="none" w:sz="0" w:space="0" w:color="auto"/>
        <w:bottom w:val="none" w:sz="0" w:space="0" w:color="auto"/>
        <w:right w:val="none" w:sz="0" w:space="0" w:color="auto"/>
      </w:divBdr>
    </w:div>
    <w:div w:id="1279482947">
      <w:bodyDiv w:val="1"/>
      <w:marLeft w:val="0"/>
      <w:marRight w:val="0"/>
      <w:marTop w:val="0"/>
      <w:marBottom w:val="0"/>
      <w:divBdr>
        <w:top w:val="none" w:sz="0" w:space="0" w:color="auto"/>
        <w:left w:val="none" w:sz="0" w:space="0" w:color="auto"/>
        <w:bottom w:val="none" w:sz="0" w:space="0" w:color="auto"/>
        <w:right w:val="none" w:sz="0" w:space="0" w:color="auto"/>
      </w:divBdr>
    </w:div>
    <w:div w:id="1302539083">
      <w:bodyDiv w:val="1"/>
      <w:marLeft w:val="0"/>
      <w:marRight w:val="0"/>
      <w:marTop w:val="0"/>
      <w:marBottom w:val="0"/>
      <w:divBdr>
        <w:top w:val="none" w:sz="0" w:space="0" w:color="auto"/>
        <w:left w:val="none" w:sz="0" w:space="0" w:color="auto"/>
        <w:bottom w:val="none" w:sz="0" w:space="0" w:color="auto"/>
        <w:right w:val="none" w:sz="0" w:space="0" w:color="auto"/>
      </w:divBdr>
    </w:div>
    <w:div w:id="1320696063">
      <w:bodyDiv w:val="1"/>
      <w:marLeft w:val="0"/>
      <w:marRight w:val="0"/>
      <w:marTop w:val="0"/>
      <w:marBottom w:val="0"/>
      <w:divBdr>
        <w:top w:val="none" w:sz="0" w:space="0" w:color="auto"/>
        <w:left w:val="none" w:sz="0" w:space="0" w:color="auto"/>
        <w:bottom w:val="none" w:sz="0" w:space="0" w:color="auto"/>
        <w:right w:val="none" w:sz="0" w:space="0" w:color="auto"/>
      </w:divBdr>
    </w:div>
    <w:div w:id="1567494876">
      <w:bodyDiv w:val="1"/>
      <w:marLeft w:val="0"/>
      <w:marRight w:val="0"/>
      <w:marTop w:val="0"/>
      <w:marBottom w:val="0"/>
      <w:divBdr>
        <w:top w:val="none" w:sz="0" w:space="0" w:color="auto"/>
        <w:left w:val="none" w:sz="0" w:space="0" w:color="auto"/>
        <w:bottom w:val="none" w:sz="0" w:space="0" w:color="auto"/>
        <w:right w:val="none" w:sz="0" w:space="0" w:color="auto"/>
      </w:divBdr>
    </w:div>
    <w:div w:id="1959680079">
      <w:bodyDiv w:val="1"/>
      <w:marLeft w:val="0"/>
      <w:marRight w:val="0"/>
      <w:marTop w:val="0"/>
      <w:marBottom w:val="0"/>
      <w:divBdr>
        <w:top w:val="none" w:sz="0" w:space="0" w:color="auto"/>
        <w:left w:val="none" w:sz="0" w:space="0" w:color="auto"/>
        <w:bottom w:val="none" w:sz="0" w:space="0" w:color="auto"/>
        <w:right w:val="none" w:sz="0" w:space="0" w:color="auto"/>
      </w:divBdr>
    </w:div>
    <w:div w:id="2001422432">
      <w:bodyDiv w:val="1"/>
      <w:marLeft w:val="0"/>
      <w:marRight w:val="0"/>
      <w:marTop w:val="0"/>
      <w:marBottom w:val="0"/>
      <w:divBdr>
        <w:top w:val="none" w:sz="0" w:space="0" w:color="auto"/>
        <w:left w:val="none" w:sz="0" w:space="0" w:color="auto"/>
        <w:bottom w:val="none" w:sz="0" w:space="0" w:color="auto"/>
        <w:right w:val="none" w:sz="0" w:space="0" w:color="auto"/>
      </w:divBdr>
    </w:div>
    <w:div w:id="20860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8CF73-0C10-4680-B5C2-D006412F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2176</Words>
  <Characters>12407</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0982.115.415</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My PC</cp:lastModifiedBy>
  <cp:revision>6</cp:revision>
  <dcterms:created xsi:type="dcterms:W3CDTF">2018-10-14T22:34:00Z</dcterms:created>
  <dcterms:modified xsi:type="dcterms:W3CDTF">2018-10-25T12:38:00Z</dcterms:modified>
</cp:coreProperties>
</file>